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5804" w:rsidRDefault="00BF5804" w:rsidP="00BF5804">
      <w:pPr>
        <w:pStyle w:val="Nzev"/>
        <w:jc w:val="both"/>
        <w:rPr>
          <w:rFonts w:ascii="Calibri" w:hAnsi="Calibri" w:cs="Calibri"/>
          <w:noProof/>
          <w:sz w:val="22"/>
          <w:szCs w:val="22"/>
        </w:rPr>
      </w:pPr>
      <w:r>
        <w:rPr>
          <w:noProof/>
          <w:lang w:eastAsia="cs-CZ"/>
        </w:rPr>
        <w:drawing>
          <wp:anchor distT="0" distB="0" distL="114300" distR="114300" simplePos="0" relativeHeight="251658240" behindDoc="1" locked="0" layoutInCell="1" allowOverlap="1">
            <wp:simplePos x="0" y="0"/>
            <wp:positionH relativeFrom="column">
              <wp:posOffset>-4445</wp:posOffset>
            </wp:positionH>
            <wp:positionV relativeFrom="paragraph">
              <wp:posOffset>-4445</wp:posOffset>
            </wp:positionV>
            <wp:extent cx="5760720" cy="705485"/>
            <wp:effectExtent l="0" t="0" r="0" b="0"/>
            <wp:wrapTight wrapText="bothSides">
              <wp:wrapPolygon edited="0">
                <wp:start x="0" y="0"/>
                <wp:lineTo x="0" y="20997"/>
                <wp:lineTo x="21500" y="20997"/>
                <wp:lineTo x="21500" y="0"/>
                <wp:lineTo x="0" y="0"/>
              </wp:wrapPolygon>
            </wp:wrapTight>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60720" cy="705485"/>
                    </a:xfrm>
                    <a:prstGeom prst="rect">
                      <a:avLst/>
                    </a:prstGeom>
                    <a:noFill/>
                  </pic:spPr>
                </pic:pic>
              </a:graphicData>
            </a:graphic>
            <wp14:sizeRelH relativeFrom="page">
              <wp14:pctWidth>0</wp14:pctWidth>
            </wp14:sizeRelH>
            <wp14:sizeRelV relativeFrom="page">
              <wp14:pctHeight>0</wp14:pctHeight>
            </wp14:sizeRelV>
          </wp:anchor>
        </w:drawing>
      </w:r>
    </w:p>
    <w:p w:rsidR="00BF5804" w:rsidRDefault="00BF5804" w:rsidP="00BF5804">
      <w:pPr>
        <w:pStyle w:val="Nzev"/>
        <w:jc w:val="center"/>
        <w:rPr>
          <w:rFonts w:ascii="Calibri" w:hAnsi="Calibri" w:cs="Calibri"/>
          <w:b/>
          <w:bCs/>
          <w:noProof/>
          <w:sz w:val="44"/>
          <w:szCs w:val="44"/>
        </w:rPr>
      </w:pPr>
      <w:r>
        <w:rPr>
          <w:rFonts w:ascii="Calibri" w:hAnsi="Calibri" w:cs="Calibri"/>
          <w:b/>
          <w:bCs/>
          <w:noProof/>
          <w:sz w:val="44"/>
          <w:szCs w:val="44"/>
        </w:rPr>
        <w:t xml:space="preserve">PRACOVNÍ LIST </w:t>
      </w:r>
    </w:p>
    <w:p w:rsidR="00BF5804" w:rsidRDefault="00BF5804" w:rsidP="00BF5804">
      <w:pPr>
        <w:pStyle w:val="Nzev"/>
        <w:jc w:val="center"/>
        <w:rPr>
          <w:rFonts w:ascii="Calibri" w:hAnsi="Calibri" w:cs="Calibri"/>
          <w:b/>
          <w:bCs/>
          <w:noProof/>
          <w:sz w:val="36"/>
          <w:szCs w:val="36"/>
        </w:rPr>
      </w:pPr>
      <w:r>
        <w:rPr>
          <w:rFonts w:ascii="Calibri" w:hAnsi="Calibri" w:cs="Calibri"/>
          <w:b/>
          <w:bCs/>
          <w:noProof/>
          <w:sz w:val="36"/>
          <w:szCs w:val="36"/>
        </w:rPr>
        <w:t>K DIVADELNÍMU PŘEDSTAVENÍ</w:t>
      </w:r>
    </w:p>
    <w:p w:rsidR="00BF5804" w:rsidRDefault="00BF5804" w:rsidP="00BF5804">
      <w:pPr>
        <w:pStyle w:val="Nzev"/>
        <w:jc w:val="both"/>
        <w:rPr>
          <w:rFonts w:ascii="Calibri" w:hAnsi="Calibri" w:cs="Calibri"/>
          <w:noProof/>
          <w:sz w:val="36"/>
          <w:szCs w:val="36"/>
        </w:rPr>
      </w:pPr>
      <w:r>
        <w:rPr>
          <w:rFonts w:ascii="Calibri" w:hAnsi="Calibri" w:cs="Calibri"/>
          <w:noProof/>
          <w:sz w:val="36"/>
          <w:szCs w:val="36"/>
        </w:rPr>
        <w:t>BRATR SPÁNKU</w:t>
      </w:r>
    </w:p>
    <w:p w:rsidR="00BF5804" w:rsidRDefault="00BF5804" w:rsidP="00BF5804">
      <w:pPr>
        <w:pStyle w:val="Standard"/>
        <w:spacing w:after="0" w:line="240" w:lineRule="auto"/>
        <w:rPr>
          <w:b/>
          <w:bCs/>
          <w:noProof/>
          <w:sz w:val="24"/>
          <w:szCs w:val="24"/>
        </w:rPr>
      </w:pPr>
      <w:r>
        <w:rPr>
          <w:b/>
          <w:bCs/>
          <w:noProof/>
          <w:sz w:val="24"/>
          <w:szCs w:val="24"/>
        </w:rPr>
        <w:t>AUTOR</w:t>
      </w:r>
    </w:p>
    <w:p w:rsidR="00BF5804" w:rsidRDefault="00BF5804" w:rsidP="00BF5804">
      <w:pPr>
        <w:pStyle w:val="Standard"/>
        <w:spacing w:after="0" w:line="240" w:lineRule="auto"/>
        <w:rPr>
          <w:b/>
          <w:bCs/>
          <w:noProof/>
          <w:sz w:val="24"/>
          <w:szCs w:val="24"/>
        </w:rPr>
      </w:pPr>
    </w:p>
    <w:p w:rsidR="00F62229" w:rsidRDefault="00BF5804" w:rsidP="00BF5804">
      <w:pPr>
        <w:spacing w:after="0" w:line="240" w:lineRule="auto"/>
        <w:contextualSpacing/>
        <w:jc w:val="both"/>
        <w:rPr>
          <w:rFonts w:cs="Helvetica"/>
          <w:noProof/>
          <w:sz w:val="24"/>
          <w:szCs w:val="24"/>
          <w:shd w:val="clear" w:color="auto" w:fill="FFFFFF"/>
        </w:rPr>
      </w:pPr>
      <w:r>
        <w:rPr>
          <w:rFonts w:cs="Helvetica"/>
          <w:b/>
          <w:noProof/>
          <w:sz w:val="24"/>
          <w:szCs w:val="24"/>
          <w:shd w:val="clear" w:color="auto" w:fill="FFFFFF"/>
        </w:rPr>
        <w:t>Robert Schneider</w:t>
      </w:r>
      <w:r w:rsidR="00F62229">
        <w:rPr>
          <w:rFonts w:cs="Helvetica"/>
          <w:noProof/>
          <w:sz w:val="24"/>
          <w:szCs w:val="24"/>
          <w:shd w:val="clear" w:color="auto" w:fill="FFFFFF"/>
        </w:rPr>
        <w:t xml:space="preserve"> se narodil</w:t>
      </w:r>
      <w:r>
        <w:rPr>
          <w:rFonts w:cs="Helvetica"/>
          <w:noProof/>
          <w:sz w:val="24"/>
          <w:szCs w:val="24"/>
          <w:shd w:val="clear" w:color="auto" w:fill="FFFFFF"/>
        </w:rPr>
        <w:t xml:space="preserve"> v roce 196</w:t>
      </w:r>
      <w:r w:rsidR="00F62229">
        <w:rPr>
          <w:rFonts w:cs="Helvetica"/>
          <w:noProof/>
          <w:sz w:val="24"/>
          <w:szCs w:val="24"/>
          <w:shd w:val="clear" w:color="auto" w:fill="FFFFFF"/>
        </w:rPr>
        <w:t xml:space="preserve">1 v rakouském Bregenzu. Vyrůstal v adoptivní péči v Götzisu. Po absolvování gymnázia začal ve Vídni studovat skladbu a posléze dějiny umění a divadelní vědu. Studia však přerušil, vrátil se domů a od roku 1986 se plně věnoval psaní. Jeho románová prvotina </w:t>
      </w:r>
      <w:r w:rsidR="00F62229">
        <w:rPr>
          <w:rFonts w:cs="Helvetica"/>
          <w:i/>
          <w:noProof/>
          <w:sz w:val="24"/>
          <w:szCs w:val="24"/>
          <w:shd w:val="clear" w:color="auto" w:fill="FFFFFF"/>
        </w:rPr>
        <w:t>Bratr spá</w:t>
      </w:r>
      <w:r w:rsidR="00C61E24">
        <w:rPr>
          <w:rFonts w:cs="Helvetica"/>
          <w:i/>
          <w:noProof/>
          <w:sz w:val="24"/>
          <w:szCs w:val="24"/>
          <w:shd w:val="clear" w:color="auto" w:fill="FFFFFF"/>
        </w:rPr>
        <w:t>n</w:t>
      </w:r>
      <w:r w:rsidR="00F62229">
        <w:rPr>
          <w:rFonts w:cs="Helvetica"/>
          <w:i/>
          <w:noProof/>
          <w:sz w:val="24"/>
          <w:szCs w:val="24"/>
          <w:shd w:val="clear" w:color="auto" w:fill="FFFFFF"/>
        </w:rPr>
        <w:t>ku</w:t>
      </w:r>
      <w:r>
        <w:rPr>
          <w:rFonts w:cs="Helvetica"/>
          <w:noProof/>
          <w:sz w:val="24"/>
          <w:szCs w:val="24"/>
          <w:shd w:val="clear" w:color="auto" w:fill="FFFFFF"/>
        </w:rPr>
        <w:t xml:space="preserve"> </w:t>
      </w:r>
      <w:r w:rsidR="00F62229">
        <w:rPr>
          <w:rFonts w:cs="Helvetica"/>
          <w:i/>
          <w:noProof/>
          <w:sz w:val="24"/>
          <w:szCs w:val="24"/>
          <w:shd w:val="clear" w:color="auto" w:fill="FFFFFF"/>
        </w:rPr>
        <w:t xml:space="preserve">(Schlafes Bruder, </w:t>
      </w:r>
      <w:r w:rsidR="00F62229">
        <w:rPr>
          <w:rFonts w:cs="Helvetica"/>
          <w:noProof/>
          <w:sz w:val="24"/>
          <w:szCs w:val="24"/>
          <w:shd w:val="clear" w:color="auto" w:fill="FFFFFF"/>
        </w:rPr>
        <w:t>1992</w:t>
      </w:r>
      <w:r w:rsidR="00F62229" w:rsidRPr="00F62229">
        <w:rPr>
          <w:rFonts w:cs="Helvetica"/>
          <w:i/>
          <w:noProof/>
          <w:sz w:val="24"/>
          <w:szCs w:val="24"/>
          <w:shd w:val="clear" w:color="auto" w:fill="FFFFFF"/>
        </w:rPr>
        <w:t>)</w:t>
      </w:r>
      <w:r w:rsidR="00F62229">
        <w:rPr>
          <w:rFonts w:cs="Helvetica"/>
          <w:noProof/>
          <w:sz w:val="24"/>
          <w:szCs w:val="24"/>
          <w:shd w:val="clear" w:color="auto" w:fill="FFFFFF"/>
        </w:rPr>
        <w:t xml:space="preserve"> se stala doslova literární senzací. Ve své beletristické tvorbě se R. Schneider hlásil k literatuře vzniklé před rokem 1945 a k tzv. „tradičnímu rakouskému vyprávění“. Pět let po </w:t>
      </w:r>
      <w:r w:rsidR="00F62229">
        <w:rPr>
          <w:rFonts w:cs="Helvetica"/>
          <w:i/>
          <w:noProof/>
          <w:sz w:val="24"/>
          <w:szCs w:val="24"/>
          <w:shd w:val="clear" w:color="auto" w:fill="FFFFFF"/>
        </w:rPr>
        <w:t xml:space="preserve">Bratru spánku </w:t>
      </w:r>
      <w:r w:rsidR="00F62229">
        <w:rPr>
          <w:rFonts w:cs="Helvetica"/>
          <w:noProof/>
          <w:sz w:val="24"/>
          <w:szCs w:val="24"/>
          <w:shd w:val="clear" w:color="auto" w:fill="FFFFFF"/>
        </w:rPr>
        <w:t xml:space="preserve">vychází druhý díl tzv. </w:t>
      </w:r>
      <w:r w:rsidR="00F62229">
        <w:rPr>
          <w:rFonts w:cs="Helvetica"/>
          <w:i/>
          <w:noProof/>
          <w:sz w:val="24"/>
          <w:szCs w:val="24"/>
          <w:shd w:val="clear" w:color="auto" w:fill="FFFFFF"/>
        </w:rPr>
        <w:t>Rheintalské trilogie</w:t>
      </w:r>
      <w:r w:rsidR="00F62229">
        <w:rPr>
          <w:rFonts w:cs="Helvetica"/>
          <w:noProof/>
          <w:sz w:val="24"/>
          <w:szCs w:val="24"/>
          <w:shd w:val="clear" w:color="auto" w:fill="FFFFFF"/>
        </w:rPr>
        <w:t xml:space="preserve"> nazvaná </w:t>
      </w:r>
      <w:r w:rsidR="00F62229">
        <w:rPr>
          <w:rFonts w:cs="Helvetica"/>
          <w:i/>
          <w:noProof/>
          <w:sz w:val="24"/>
          <w:szCs w:val="24"/>
          <w:shd w:val="clear" w:color="auto" w:fill="FFFFFF"/>
        </w:rPr>
        <w:t>Chodkyně vzduchem (Die Luf</w:t>
      </w:r>
      <w:r w:rsidR="00C61E24">
        <w:rPr>
          <w:rFonts w:cs="Helvetica"/>
          <w:i/>
          <w:noProof/>
          <w:sz w:val="24"/>
          <w:szCs w:val="24"/>
          <w:shd w:val="clear" w:color="auto" w:fill="FFFFFF"/>
        </w:rPr>
        <w:t>t</w:t>
      </w:r>
      <w:r w:rsidR="00F62229">
        <w:rPr>
          <w:rFonts w:cs="Helvetica"/>
          <w:i/>
          <w:noProof/>
          <w:sz w:val="24"/>
          <w:szCs w:val="24"/>
          <w:shd w:val="clear" w:color="auto" w:fill="FFFFFF"/>
        </w:rPr>
        <w:t>gängerin)</w:t>
      </w:r>
      <w:r w:rsidR="00F62229">
        <w:rPr>
          <w:rFonts w:cs="Helvetica"/>
          <w:noProof/>
          <w:sz w:val="24"/>
          <w:szCs w:val="24"/>
          <w:shd w:val="clear" w:color="auto" w:fill="FFFFFF"/>
        </w:rPr>
        <w:t xml:space="preserve"> a v roce 2000 se čtenáři dočkají poslední části </w:t>
      </w:r>
      <w:r w:rsidR="00F62229">
        <w:rPr>
          <w:rFonts w:cs="Helvetica"/>
          <w:i/>
          <w:noProof/>
          <w:sz w:val="24"/>
          <w:szCs w:val="24"/>
          <w:shd w:val="clear" w:color="auto" w:fill="FFFFFF"/>
        </w:rPr>
        <w:t>Nedotčení (Die Unberührten)</w:t>
      </w:r>
      <w:r w:rsidR="00F62229">
        <w:rPr>
          <w:rFonts w:cs="Helvetica"/>
          <w:noProof/>
          <w:sz w:val="24"/>
          <w:szCs w:val="24"/>
          <w:shd w:val="clear" w:color="auto" w:fill="FFFFFF"/>
        </w:rPr>
        <w:t xml:space="preserve">. Bohužel ani jedno z „pokračování“ nezaznamená takový ohlas jako autorův debut. Podobně je tomu i s dalšími díly a Robert Schneider postupně na literaturu zanevře. Nepřesvědčí jej ani příznivější ohlasy na jeho poslední román </w:t>
      </w:r>
      <w:r w:rsidR="00F62229">
        <w:rPr>
          <w:rFonts w:cs="Helvetica"/>
          <w:i/>
          <w:noProof/>
          <w:sz w:val="24"/>
          <w:szCs w:val="24"/>
          <w:shd w:val="clear" w:color="auto" w:fill="FFFFFF"/>
        </w:rPr>
        <w:t xml:space="preserve">Zjevení (Die Offenbarung, </w:t>
      </w:r>
      <w:r w:rsidR="00F62229">
        <w:rPr>
          <w:rFonts w:cs="Helvetica"/>
          <w:noProof/>
          <w:sz w:val="24"/>
          <w:szCs w:val="24"/>
          <w:shd w:val="clear" w:color="auto" w:fill="FFFFFF"/>
        </w:rPr>
        <w:t>2007</w:t>
      </w:r>
      <w:r w:rsidR="00F62229" w:rsidRPr="00F62229">
        <w:rPr>
          <w:rFonts w:cs="Helvetica"/>
          <w:i/>
          <w:noProof/>
          <w:sz w:val="24"/>
          <w:szCs w:val="24"/>
          <w:shd w:val="clear" w:color="auto" w:fill="FFFFFF"/>
        </w:rPr>
        <w:t>)</w:t>
      </w:r>
      <w:r w:rsidR="00F62229">
        <w:rPr>
          <w:rFonts w:cs="Helvetica"/>
          <w:noProof/>
          <w:sz w:val="24"/>
          <w:szCs w:val="24"/>
          <w:shd w:val="clear" w:color="auto" w:fill="FFFFFF"/>
        </w:rPr>
        <w:t>. O literatuře v jednom z rozhovorů v roce 2014 dokonce prohlásí, že ji považuje „za médium 19. století, které dnes již nefunguje“.</w:t>
      </w:r>
    </w:p>
    <w:p w:rsidR="00F62229" w:rsidRDefault="00F62229" w:rsidP="00BF5804">
      <w:pPr>
        <w:spacing w:after="0" w:line="240" w:lineRule="auto"/>
        <w:contextualSpacing/>
        <w:jc w:val="both"/>
        <w:rPr>
          <w:rFonts w:cs="Helvetica"/>
          <w:noProof/>
          <w:sz w:val="24"/>
          <w:szCs w:val="24"/>
          <w:shd w:val="clear" w:color="auto" w:fill="FFFFFF"/>
        </w:rPr>
      </w:pPr>
      <w:r>
        <w:rPr>
          <w:rFonts w:cs="Helvetica"/>
          <w:noProof/>
          <w:sz w:val="24"/>
          <w:szCs w:val="24"/>
          <w:shd w:val="clear" w:color="auto" w:fill="FFFFFF"/>
        </w:rPr>
        <w:t>Robert Schneider je znám též jako dramatik</w:t>
      </w:r>
      <w:r w:rsidR="00033A70">
        <w:rPr>
          <w:rFonts w:cs="Helvetica"/>
          <w:noProof/>
          <w:sz w:val="24"/>
          <w:szCs w:val="24"/>
          <w:shd w:val="clear" w:color="auto" w:fill="FFFFFF"/>
        </w:rPr>
        <w:t xml:space="preserve">: např. </w:t>
      </w:r>
      <w:r w:rsidR="00033A70">
        <w:rPr>
          <w:rFonts w:cs="Helvetica"/>
          <w:i/>
          <w:noProof/>
          <w:sz w:val="24"/>
          <w:szCs w:val="24"/>
          <w:shd w:val="clear" w:color="auto" w:fill="FFFFFF"/>
        </w:rPr>
        <w:t xml:space="preserve">Špína (Dreck, </w:t>
      </w:r>
      <w:r w:rsidR="00033A70" w:rsidRPr="00033A70">
        <w:rPr>
          <w:rFonts w:cs="Helvetica"/>
          <w:noProof/>
          <w:sz w:val="24"/>
          <w:szCs w:val="24"/>
          <w:shd w:val="clear" w:color="auto" w:fill="FFFFFF"/>
        </w:rPr>
        <w:t>1993</w:t>
      </w:r>
      <w:r w:rsidR="00033A70">
        <w:rPr>
          <w:rFonts w:cs="Helvetica"/>
          <w:i/>
          <w:noProof/>
          <w:sz w:val="24"/>
          <w:szCs w:val="24"/>
          <w:shd w:val="clear" w:color="auto" w:fill="FFFFFF"/>
        </w:rPr>
        <w:t xml:space="preserve">), Smutky a zármutky mladého H. (Traum und Trauer des jungen H., </w:t>
      </w:r>
      <w:r w:rsidR="00033A70" w:rsidRPr="00033A70">
        <w:rPr>
          <w:rFonts w:cs="Helvetica"/>
          <w:noProof/>
          <w:sz w:val="24"/>
          <w:szCs w:val="24"/>
          <w:shd w:val="clear" w:color="auto" w:fill="FFFFFF"/>
        </w:rPr>
        <w:t>1993</w:t>
      </w:r>
      <w:r w:rsidR="00033A70">
        <w:rPr>
          <w:rFonts w:cs="Helvetica"/>
          <w:i/>
          <w:noProof/>
          <w:sz w:val="24"/>
          <w:szCs w:val="24"/>
          <w:shd w:val="clear" w:color="auto" w:fill="FFFFFF"/>
        </w:rPr>
        <w:t xml:space="preserve">), Staré dny (Alte Tage, </w:t>
      </w:r>
      <w:r w:rsidR="00033A70" w:rsidRPr="00033A70">
        <w:rPr>
          <w:rFonts w:cs="Helvetica"/>
          <w:noProof/>
          <w:sz w:val="24"/>
          <w:szCs w:val="24"/>
          <w:shd w:val="clear" w:color="auto" w:fill="FFFFFF"/>
        </w:rPr>
        <w:t>1994</w:t>
      </w:r>
      <w:r w:rsidR="00033A70">
        <w:rPr>
          <w:rFonts w:cs="Helvetica"/>
          <w:i/>
          <w:noProof/>
          <w:sz w:val="24"/>
          <w:szCs w:val="24"/>
          <w:shd w:val="clear" w:color="auto" w:fill="FFFFFF"/>
        </w:rPr>
        <w:t xml:space="preserve">), Komedie o německém smutku po domově (Komödie vom deutschen Heimweh, </w:t>
      </w:r>
      <w:r w:rsidR="00033A70" w:rsidRPr="00033A70">
        <w:rPr>
          <w:rFonts w:cs="Helvetica"/>
          <w:noProof/>
          <w:sz w:val="24"/>
          <w:szCs w:val="24"/>
          <w:shd w:val="clear" w:color="auto" w:fill="FFFFFF"/>
        </w:rPr>
        <w:t>1999</w:t>
      </w:r>
      <w:r w:rsidR="00033A70">
        <w:rPr>
          <w:rFonts w:cs="Helvetica"/>
          <w:i/>
          <w:noProof/>
          <w:sz w:val="24"/>
          <w:szCs w:val="24"/>
          <w:shd w:val="clear" w:color="auto" w:fill="FFFFFF"/>
        </w:rPr>
        <w:t>)</w:t>
      </w:r>
      <w:r w:rsidR="00C61E24">
        <w:rPr>
          <w:rFonts w:cs="Helvetica"/>
          <w:noProof/>
          <w:sz w:val="24"/>
          <w:szCs w:val="24"/>
          <w:shd w:val="clear" w:color="auto" w:fill="FFFFFF"/>
        </w:rPr>
        <w:t>; je také autorem básní.</w:t>
      </w:r>
      <w:r w:rsidR="00865E6C">
        <w:rPr>
          <w:rFonts w:cs="Helvetica"/>
          <w:noProof/>
          <w:sz w:val="24"/>
          <w:szCs w:val="24"/>
          <w:shd w:val="clear" w:color="auto" w:fill="FFFFFF"/>
        </w:rPr>
        <w:t xml:space="preserve"> Byl několikrát oceněn za své bel</w:t>
      </w:r>
      <w:r w:rsidR="00C61E24">
        <w:rPr>
          <w:rFonts w:cs="Helvetica"/>
          <w:noProof/>
          <w:sz w:val="24"/>
          <w:szCs w:val="24"/>
          <w:shd w:val="clear" w:color="auto" w:fill="FFFFFF"/>
        </w:rPr>
        <w:t>e</w:t>
      </w:r>
      <w:r w:rsidR="00865E6C">
        <w:rPr>
          <w:rFonts w:cs="Helvetica"/>
          <w:noProof/>
          <w:sz w:val="24"/>
          <w:szCs w:val="24"/>
          <w:shd w:val="clear" w:color="auto" w:fill="FFFFFF"/>
        </w:rPr>
        <w:t>tristické i dramatické dílo.</w:t>
      </w:r>
    </w:p>
    <w:p w:rsidR="00865E6C" w:rsidRPr="00865E6C" w:rsidRDefault="00865E6C" w:rsidP="00BF5804">
      <w:pPr>
        <w:spacing w:after="0" w:line="240" w:lineRule="auto"/>
        <w:contextualSpacing/>
        <w:jc w:val="both"/>
        <w:rPr>
          <w:rFonts w:cs="Helvetica"/>
          <w:noProof/>
          <w:sz w:val="24"/>
          <w:szCs w:val="24"/>
          <w:shd w:val="clear" w:color="auto" w:fill="FFFFFF"/>
        </w:rPr>
      </w:pPr>
      <w:r>
        <w:rPr>
          <w:rFonts w:cs="Helvetica"/>
          <w:noProof/>
          <w:sz w:val="24"/>
          <w:szCs w:val="24"/>
          <w:shd w:val="clear" w:color="auto" w:fill="FFFFFF"/>
        </w:rPr>
        <w:t xml:space="preserve">Žije s manželkou (dříve dálkovou pilotkou Lufthansy) v domě svých adoptivních rodičů ve vesničce Meschach a je otcem tří synů. Svoji touhu vyprávět příběhy nyní realizuje především skrze dokumentární film (např. projekt </w:t>
      </w:r>
      <w:r>
        <w:rPr>
          <w:rFonts w:cs="Helvetica"/>
          <w:i/>
          <w:noProof/>
          <w:sz w:val="24"/>
          <w:szCs w:val="24"/>
          <w:shd w:val="clear" w:color="auto" w:fill="FFFFFF"/>
        </w:rPr>
        <w:t>Silent Faces</w:t>
      </w:r>
      <w:r>
        <w:rPr>
          <w:rFonts w:cs="Helvetica"/>
          <w:noProof/>
          <w:sz w:val="24"/>
          <w:szCs w:val="24"/>
          <w:shd w:val="clear" w:color="auto" w:fill="FFFFFF"/>
        </w:rPr>
        <w:t xml:space="preserve">). </w:t>
      </w:r>
    </w:p>
    <w:p w:rsidR="00F62229" w:rsidRDefault="00F62229" w:rsidP="00BF5804">
      <w:pPr>
        <w:spacing w:after="0" w:line="240" w:lineRule="auto"/>
        <w:contextualSpacing/>
        <w:jc w:val="both"/>
        <w:rPr>
          <w:rFonts w:cs="Helvetica"/>
          <w:noProof/>
          <w:sz w:val="24"/>
          <w:szCs w:val="24"/>
          <w:shd w:val="clear" w:color="auto" w:fill="FFFFFF"/>
        </w:rPr>
      </w:pPr>
    </w:p>
    <w:p w:rsidR="00BF5804" w:rsidRDefault="00BF5804" w:rsidP="00BF5804">
      <w:pPr>
        <w:pStyle w:val="Normlnweb"/>
        <w:spacing w:before="0" w:beforeAutospacing="0" w:after="0" w:afterAutospacing="0"/>
        <w:jc w:val="both"/>
        <w:rPr>
          <w:rFonts w:ascii="Calibri" w:hAnsi="Calibri" w:cs="Calibri"/>
          <w:noProof/>
          <w:kern w:val="3"/>
          <w:lang w:eastAsia="en-US"/>
        </w:rPr>
      </w:pPr>
    </w:p>
    <w:p w:rsidR="00F62229" w:rsidRDefault="007E590B" w:rsidP="00BF5804">
      <w:pPr>
        <w:pStyle w:val="Normlnweb"/>
        <w:spacing w:before="0" w:beforeAutospacing="0" w:after="0" w:afterAutospacing="0"/>
        <w:jc w:val="both"/>
        <w:rPr>
          <w:rFonts w:ascii="Calibri" w:hAnsi="Calibri" w:cs="Calibri"/>
          <w:b/>
          <w:noProof/>
          <w:kern w:val="3"/>
          <w:lang w:eastAsia="en-US"/>
        </w:rPr>
      </w:pPr>
      <w:r>
        <w:rPr>
          <w:rFonts w:ascii="Calibri" w:hAnsi="Calibri" w:cs="Calibri"/>
          <w:b/>
          <w:noProof/>
          <w:kern w:val="3"/>
          <w:lang w:eastAsia="en-US"/>
        </w:rPr>
        <w:t>KONTEXT ROMÁNU</w:t>
      </w:r>
    </w:p>
    <w:p w:rsidR="00F62229" w:rsidRPr="00F62229" w:rsidRDefault="00F62229" w:rsidP="00BF5804">
      <w:pPr>
        <w:pStyle w:val="Normlnweb"/>
        <w:spacing w:before="0" w:beforeAutospacing="0" w:after="0" w:afterAutospacing="0"/>
        <w:jc w:val="both"/>
        <w:rPr>
          <w:rFonts w:ascii="Calibri" w:hAnsi="Calibri" w:cs="Calibri"/>
          <w:b/>
          <w:noProof/>
          <w:kern w:val="3"/>
          <w:lang w:eastAsia="en-US"/>
        </w:rPr>
      </w:pPr>
    </w:p>
    <w:p w:rsidR="008C2F93" w:rsidRDefault="001110F1" w:rsidP="00F62229">
      <w:pPr>
        <w:spacing w:after="0" w:line="240" w:lineRule="auto"/>
        <w:contextualSpacing/>
        <w:jc w:val="both"/>
        <w:rPr>
          <w:rFonts w:cs="Helvetica"/>
          <w:noProof/>
          <w:sz w:val="24"/>
          <w:szCs w:val="24"/>
          <w:shd w:val="clear" w:color="auto" w:fill="FFFFFF"/>
        </w:rPr>
      </w:pPr>
      <w:r>
        <w:rPr>
          <w:rFonts w:cs="Helvetica"/>
          <w:noProof/>
          <w:sz w:val="24"/>
          <w:szCs w:val="24"/>
          <w:shd w:val="clear" w:color="auto" w:fill="FFFFFF"/>
        </w:rPr>
        <w:t xml:space="preserve">Román </w:t>
      </w:r>
      <w:r>
        <w:rPr>
          <w:rFonts w:cs="Helvetica"/>
          <w:i/>
          <w:noProof/>
          <w:sz w:val="24"/>
          <w:szCs w:val="24"/>
          <w:shd w:val="clear" w:color="auto" w:fill="FFFFFF"/>
        </w:rPr>
        <w:t>Bratr spánku</w:t>
      </w:r>
      <w:r>
        <w:rPr>
          <w:rFonts w:cs="Helvetica"/>
          <w:noProof/>
          <w:sz w:val="24"/>
          <w:szCs w:val="24"/>
          <w:shd w:val="clear" w:color="auto" w:fill="FFFFFF"/>
        </w:rPr>
        <w:t xml:space="preserve"> vyšel v srpnu 1992 v lipském nakladatelství Reclam. Předtím jej odmítlo čtyřiadvacet vydavatelských domů. Ačkoli román neměl kromě soukromé propagace od samotného autora prakticky žádnou reklamní kampaň, stal se záhy literární senzací - většina kritik nadšeně hovořila o zázraku a dokonce hledala úzkou paralelu mezi osudem hlavní postavy a autora, to však R. Schneider striktně odmítal. </w:t>
      </w:r>
      <w:r w:rsidR="008C2F93">
        <w:rPr>
          <w:rFonts w:cs="Helvetica"/>
          <w:noProof/>
          <w:sz w:val="24"/>
          <w:szCs w:val="24"/>
          <w:shd w:val="clear" w:color="auto" w:fill="FFFFFF"/>
        </w:rPr>
        <w:t xml:space="preserve">Román vyniká silným příběhem, na moderní literaturu nezvyklou hutností vyprávění, působivou kombinací syrového líčení skutečnosti a obrazy až téměř ze sfér magického realismu. Snad i proto jej někteří přirovnávají k tvorbě G. G. Márqueze. </w:t>
      </w:r>
    </w:p>
    <w:p w:rsidR="001110F1" w:rsidRDefault="001110F1" w:rsidP="00F62229">
      <w:pPr>
        <w:spacing w:after="0" w:line="240" w:lineRule="auto"/>
        <w:contextualSpacing/>
        <w:jc w:val="both"/>
        <w:rPr>
          <w:rFonts w:cs="Helvetica"/>
          <w:noProof/>
          <w:sz w:val="24"/>
          <w:szCs w:val="24"/>
          <w:shd w:val="clear" w:color="auto" w:fill="FFFFFF"/>
        </w:rPr>
      </w:pPr>
      <w:r>
        <w:rPr>
          <w:rFonts w:cs="Helvetica"/>
          <w:noProof/>
          <w:sz w:val="24"/>
          <w:szCs w:val="24"/>
          <w:shd w:val="clear" w:color="auto" w:fill="FFFFFF"/>
        </w:rPr>
        <w:t xml:space="preserve">Postupně se také román stal jednou z nejprodávanějších německy psaných knih posledních dekád. Během čtyř let se jej prodalo 700.000 kusů a po uvedení filmové adaptace dokonce prodej přesáhl magickou hranici 1 milionu kusů. </w:t>
      </w:r>
    </w:p>
    <w:p w:rsidR="004A4C2F" w:rsidRDefault="004A4C2F" w:rsidP="00F62229">
      <w:pPr>
        <w:spacing w:after="0" w:line="240" w:lineRule="auto"/>
        <w:contextualSpacing/>
        <w:jc w:val="both"/>
        <w:rPr>
          <w:rFonts w:cs="Helvetica"/>
          <w:noProof/>
          <w:sz w:val="24"/>
          <w:szCs w:val="24"/>
          <w:shd w:val="clear" w:color="auto" w:fill="FFFFFF"/>
        </w:rPr>
      </w:pPr>
      <w:r>
        <w:rPr>
          <w:rFonts w:cs="Helvetica"/>
          <w:noProof/>
          <w:sz w:val="24"/>
          <w:szCs w:val="24"/>
          <w:shd w:val="clear" w:color="auto" w:fill="FFFFFF"/>
        </w:rPr>
        <w:t xml:space="preserve">Kniha byla přeložena do 24 jazyků, dočkala se několika činoherních adaptací, taktéž operní a v roce 1995 byl dle ní natočen stejnojmenný film. V češtině vyšla </w:t>
      </w:r>
      <w:r w:rsidR="008C2F93">
        <w:rPr>
          <w:rFonts w:cs="Helvetica"/>
          <w:noProof/>
          <w:sz w:val="24"/>
          <w:szCs w:val="24"/>
          <w:shd w:val="clear" w:color="auto" w:fill="FFFFFF"/>
        </w:rPr>
        <w:t xml:space="preserve">v roce 2001 v překladu Evžena Turnovského. </w:t>
      </w:r>
    </w:p>
    <w:p w:rsidR="001110F1" w:rsidRPr="001110F1" w:rsidRDefault="001110F1" w:rsidP="00F62229">
      <w:pPr>
        <w:spacing w:after="0" w:line="240" w:lineRule="auto"/>
        <w:contextualSpacing/>
        <w:jc w:val="both"/>
        <w:rPr>
          <w:rFonts w:cs="Helvetica"/>
          <w:noProof/>
          <w:sz w:val="24"/>
          <w:szCs w:val="24"/>
          <w:shd w:val="clear" w:color="auto" w:fill="FFFFFF"/>
        </w:rPr>
      </w:pPr>
    </w:p>
    <w:p w:rsidR="00BF5804" w:rsidRDefault="00BF5804" w:rsidP="00BF5804">
      <w:pPr>
        <w:spacing w:after="0" w:line="240" w:lineRule="auto"/>
        <w:jc w:val="both"/>
        <w:rPr>
          <w:iCs/>
          <w:noProof/>
          <w:sz w:val="24"/>
          <w:szCs w:val="24"/>
          <w:lang w:eastAsia="cs-CZ"/>
        </w:rPr>
      </w:pPr>
    </w:p>
    <w:p w:rsidR="00BF5804" w:rsidRDefault="00BF5804" w:rsidP="00BF5804">
      <w:pPr>
        <w:spacing w:after="0" w:line="240" w:lineRule="auto"/>
        <w:jc w:val="both"/>
        <w:rPr>
          <w:b/>
          <w:bCs/>
          <w:noProof/>
          <w:sz w:val="24"/>
          <w:szCs w:val="24"/>
        </w:rPr>
      </w:pPr>
      <w:r>
        <w:rPr>
          <w:b/>
          <w:bCs/>
          <w:noProof/>
          <w:sz w:val="24"/>
          <w:szCs w:val="24"/>
        </w:rPr>
        <w:t>INSCENACE</w:t>
      </w:r>
    </w:p>
    <w:p w:rsidR="00BF5804" w:rsidRDefault="00BF5804" w:rsidP="00BF5804">
      <w:pPr>
        <w:spacing w:after="0" w:line="240" w:lineRule="auto"/>
        <w:jc w:val="both"/>
        <w:rPr>
          <w:b/>
          <w:bCs/>
          <w:noProof/>
          <w:sz w:val="24"/>
          <w:szCs w:val="24"/>
        </w:rPr>
      </w:pPr>
    </w:p>
    <w:p w:rsidR="00E745D6" w:rsidRDefault="00B62FBC" w:rsidP="00B62FBC">
      <w:pPr>
        <w:spacing w:after="0" w:line="240" w:lineRule="auto"/>
        <w:jc w:val="both"/>
        <w:rPr>
          <w:noProof/>
          <w:sz w:val="24"/>
          <w:szCs w:val="24"/>
        </w:rPr>
      </w:pPr>
      <w:r>
        <w:rPr>
          <w:i/>
          <w:noProof/>
          <w:sz w:val="24"/>
          <w:szCs w:val="24"/>
        </w:rPr>
        <w:t>Bratr spánku</w:t>
      </w:r>
      <w:r>
        <w:rPr>
          <w:noProof/>
          <w:sz w:val="24"/>
          <w:szCs w:val="24"/>
        </w:rPr>
        <w:t xml:space="preserve"> završuje osmileté působení Doda Gombára </w:t>
      </w:r>
      <w:r w:rsidR="003774A1">
        <w:rPr>
          <w:noProof/>
          <w:sz w:val="24"/>
          <w:szCs w:val="24"/>
        </w:rPr>
        <w:t>v pozici</w:t>
      </w:r>
      <w:r>
        <w:rPr>
          <w:noProof/>
          <w:sz w:val="24"/>
          <w:szCs w:val="24"/>
        </w:rPr>
        <w:t xml:space="preserve"> uměleckého šéfa Švandova divadla. O tomto titulu jsme uvažovali již několik let, ale až nyní dozrál </w:t>
      </w:r>
      <w:r w:rsidR="003774A1">
        <w:rPr>
          <w:noProof/>
          <w:sz w:val="24"/>
          <w:szCs w:val="24"/>
        </w:rPr>
        <w:t xml:space="preserve">ten pravý </w:t>
      </w:r>
      <w:r>
        <w:rPr>
          <w:noProof/>
          <w:sz w:val="24"/>
          <w:szCs w:val="24"/>
        </w:rPr>
        <w:t>čas</w:t>
      </w:r>
      <w:r w:rsidR="00C61E24">
        <w:rPr>
          <w:noProof/>
          <w:sz w:val="24"/>
          <w:szCs w:val="24"/>
        </w:rPr>
        <w:t xml:space="preserve">. Dodo </w:t>
      </w:r>
      <w:r w:rsidR="003774A1">
        <w:rPr>
          <w:noProof/>
          <w:sz w:val="24"/>
          <w:szCs w:val="24"/>
        </w:rPr>
        <w:t>Gombár od začátku usilovat o kolektivní souhru souboru, autorské pojetí postav a inscenační tvar, který vybízí k diskuzi a vyžaduje tak „aktivního“ diváka</w:t>
      </w:r>
      <w:r>
        <w:rPr>
          <w:noProof/>
          <w:sz w:val="24"/>
          <w:szCs w:val="24"/>
        </w:rPr>
        <w:t xml:space="preserve">. </w:t>
      </w:r>
    </w:p>
    <w:p w:rsidR="00B62FBC" w:rsidRDefault="00B62FBC" w:rsidP="00B62FBC">
      <w:pPr>
        <w:spacing w:after="0" w:line="240" w:lineRule="auto"/>
        <w:jc w:val="both"/>
        <w:rPr>
          <w:noProof/>
          <w:sz w:val="24"/>
          <w:szCs w:val="24"/>
        </w:rPr>
      </w:pPr>
      <w:r>
        <w:rPr>
          <w:noProof/>
          <w:sz w:val="24"/>
          <w:szCs w:val="24"/>
        </w:rPr>
        <w:t xml:space="preserve">Pro divadelní adaptaci známého románu jsme oslovili jednu z nejznámějších českých spisovatelek střední generace Kateřinu Tučkovou </w:t>
      </w:r>
      <w:r>
        <w:rPr>
          <w:i/>
          <w:noProof/>
          <w:sz w:val="24"/>
          <w:szCs w:val="24"/>
        </w:rPr>
        <w:t>(</w:t>
      </w:r>
      <w:r>
        <w:rPr>
          <w:noProof/>
          <w:sz w:val="24"/>
          <w:szCs w:val="24"/>
        </w:rPr>
        <w:t xml:space="preserve">autorku románů </w:t>
      </w:r>
      <w:r>
        <w:rPr>
          <w:i/>
          <w:noProof/>
          <w:sz w:val="24"/>
          <w:szCs w:val="24"/>
        </w:rPr>
        <w:t>Vyhnání Gerty Schnirch</w:t>
      </w:r>
      <w:r w:rsidR="00C61E24">
        <w:rPr>
          <w:noProof/>
          <w:sz w:val="24"/>
          <w:szCs w:val="24"/>
        </w:rPr>
        <w:t>,</w:t>
      </w:r>
      <w:r>
        <w:rPr>
          <w:noProof/>
          <w:sz w:val="24"/>
          <w:szCs w:val="24"/>
        </w:rPr>
        <w:t xml:space="preserve">  </w:t>
      </w:r>
      <w:r>
        <w:rPr>
          <w:i/>
          <w:noProof/>
          <w:sz w:val="24"/>
          <w:szCs w:val="24"/>
        </w:rPr>
        <w:t>Žítkovských bohyní</w:t>
      </w:r>
      <w:r w:rsidR="00C61E24">
        <w:rPr>
          <w:i/>
          <w:noProof/>
          <w:sz w:val="24"/>
          <w:szCs w:val="24"/>
        </w:rPr>
        <w:t xml:space="preserve"> </w:t>
      </w:r>
      <w:r w:rsidR="00C61E24">
        <w:rPr>
          <w:noProof/>
          <w:sz w:val="24"/>
          <w:szCs w:val="24"/>
        </w:rPr>
        <w:t>ad.</w:t>
      </w:r>
      <w:r>
        <w:rPr>
          <w:i/>
          <w:noProof/>
          <w:sz w:val="24"/>
          <w:szCs w:val="24"/>
        </w:rPr>
        <w:t>)</w:t>
      </w:r>
      <w:r w:rsidR="003774A1">
        <w:rPr>
          <w:noProof/>
          <w:sz w:val="24"/>
          <w:szCs w:val="24"/>
        </w:rPr>
        <w:t xml:space="preserve"> a ta přijala. Dodo Gombár od počátku usiloval o těsné sepětí představitele hlavního hrdiny Eliase Aldera s hudbou, i proto padla volba v obsazení na Jacoba Erftemeijera. Ten totiž sám působí občas jako DJ.</w:t>
      </w:r>
      <w:r w:rsidR="00E745D6">
        <w:rPr>
          <w:noProof/>
          <w:sz w:val="24"/>
          <w:szCs w:val="24"/>
        </w:rPr>
        <w:t xml:space="preserve"> Na hudební, nebo </w:t>
      </w:r>
      <w:r w:rsidR="00C61E24">
        <w:rPr>
          <w:noProof/>
          <w:sz w:val="24"/>
          <w:szCs w:val="24"/>
        </w:rPr>
        <w:t>přesněji</w:t>
      </w:r>
      <w:r w:rsidR="00E745D6">
        <w:rPr>
          <w:noProof/>
          <w:sz w:val="24"/>
          <w:szCs w:val="24"/>
        </w:rPr>
        <w:t xml:space="preserve"> řečeno zvukové složce inscenace se podílel také student zvuku na FAMU</w:t>
      </w:r>
      <w:r w:rsidR="00C61E24">
        <w:rPr>
          <w:noProof/>
          <w:sz w:val="24"/>
          <w:szCs w:val="24"/>
        </w:rPr>
        <w:t xml:space="preserve"> Kryštof Blabla, jež spolu s Jac</w:t>
      </w:r>
      <w:r w:rsidR="00E745D6">
        <w:rPr>
          <w:noProof/>
          <w:sz w:val="24"/>
          <w:szCs w:val="24"/>
        </w:rPr>
        <w:t>obem Erftemeijerem vytvořili nápaditý paralelní příběh, který se nebojí odklonu od osvědčených prostředků ani modernějších motivů elektronické hudby.</w:t>
      </w:r>
    </w:p>
    <w:p w:rsidR="00E745D6" w:rsidRPr="00B62FBC" w:rsidRDefault="00E745D6" w:rsidP="00B62FBC">
      <w:pPr>
        <w:spacing w:after="0" w:line="240" w:lineRule="auto"/>
        <w:jc w:val="both"/>
        <w:rPr>
          <w:noProof/>
          <w:sz w:val="24"/>
          <w:szCs w:val="24"/>
        </w:rPr>
      </w:pPr>
      <w:r>
        <w:rPr>
          <w:noProof/>
          <w:sz w:val="24"/>
          <w:szCs w:val="24"/>
        </w:rPr>
        <w:t>Scénografické řešení vychází z klenutého prostoru horského kostela, jehož dominantou jsou varhany. Ty v pojetí scénografky Lucie Labajové originálně představují kmeny stromů. Celkový obraz dotvářejí kostýmy Lenky Odvárkové; pracuje s jednoduchou siluetou, vesměs neutrálními barvami a výrazným líčením. I díky výraznému light designu vznikají velmi sugestivní obrazy, které jako by občas „reprodukovaly“ díla holandských mistrů.</w:t>
      </w:r>
    </w:p>
    <w:p w:rsidR="00BF5804" w:rsidRDefault="00B62FBC" w:rsidP="00B62FBC">
      <w:pPr>
        <w:spacing w:after="0" w:line="240" w:lineRule="auto"/>
        <w:jc w:val="both"/>
        <w:rPr>
          <w:noProof/>
          <w:sz w:val="24"/>
          <w:szCs w:val="24"/>
        </w:rPr>
      </w:pPr>
      <w:r>
        <w:rPr>
          <w:noProof/>
          <w:sz w:val="24"/>
          <w:szCs w:val="24"/>
        </w:rPr>
        <w:t xml:space="preserve"> </w:t>
      </w:r>
      <w:r w:rsidR="00BF5804">
        <w:rPr>
          <w:noProof/>
          <w:sz w:val="24"/>
          <w:szCs w:val="24"/>
        </w:rPr>
        <w:t xml:space="preserve"> </w:t>
      </w:r>
    </w:p>
    <w:p w:rsidR="00BF5804" w:rsidRDefault="00BF5804" w:rsidP="00BF5804">
      <w:pPr>
        <w:spacing w:after="0" w:line="240" w:lineRule="auto"/>
        <w:jc w:val="both"/>
        <w:rPr>
          <w:noProof/>
          <w:sz w:val="24"/>
          <w:szCs w:val="24"/>
        </w:rPr>
      </w:pPr>
    </w:p>
    <w:p w:rsidR="00BF5804" w:rsidRDefault="00BF5804" w:rsidP="00BF5804">
      <w:pPr>
        <w:pBdr>
          <w:bottom w:val="single" w:sz="4" w:space="1" w:color="1F497D"/>
        </w:pBdr>
        <w:jc w:val="both"/>
        <w:rPr>
          <w:noProof/>
          <w:color w:val="1F497D"/>
          <w:sz w:val="24"/>
          <w:szCs w:val="24"/>
        </w:rPr>
      </w:pPr>
      <w:r>
        <w:rPr>
          <w:noProof/>
          <w:color w:val="1F497D"/>
          <w:sz w:val="24"/>
          <w:szCs w:val="24"/>
        </w:rPr>
        <w:t>CITACE TVŮRCŮ</w:t>
      </w:r>
    </w:p>
    <w:p w:rsidR="00BF5804" w:rsidRDefault="006D5CE0" w:rsidP="00BF5804">
      <w:pPr>
        <w:spacing w:after="0" w:line="240" w:lineRule="auto"/>
        <w:jc w:val="both"/>
        <w:rPr>
          <w:b/>
          <w:noProof/>
          <w:sz w:val="24"/>
          <w:szCs w:val="24"/>
          <w:lang w:val="pl-PL"/>
        </w:rPr>
      </w:pPr>
      <w:r>
        <w:rPr>
          <w:b/>
          <w:noProof/>
          <w:sz w:val="24"/>
          <w:szCs w:val="24"/>
          <w:lang w:val="pl-PL"/>
        </w:rPr>
        <w:t xml:space="preserve">Jaké téma je podle Kateřiny Tučkové v románu nejpodstatnější? </w:t>
      </w:r>
    </w:p>
    <w:p w:rsidR="00BF5804" w:rsidRDefault="00BF5804" w:rsidP="00BF5804">
      <w:pPr>
        <w:spacing w:after="0" w:line="240" w:lineRule="auto"/>
        <w:jc w:val="both"/>
        <w:rPr>
          <w:noProof/>
          <w:sz w:val="24"/>
          <w:szCs w:val="24"/>
          <w:lang w:val="pl-PL"/>
        </w:rPr>
      </w:pPr>
    </w:p>
    <w:p w:rsidR="006D5CE0" w:rsidRDefault="00BF5804" w:rsidP="00BF5804">
      <w:pPr>
        <w:spacing w:after="0" w:line="240" w:lineRule="auto"/>
        <w:jc w:val="both"/>
        <w:rPr>
          <w:i/>
          <w:noProof/>
          <w:sz w:val="24"/>
          <w:szCs w:val="24"/>
          <w:lang w:val="pl-PL"/>
        </w:rPr>
      </w:pPr>
      <w:r>
        <w:rPr>
          <w:i/>
          <w:noProof/>
          <w:sz w:val="24"/>
          <w:szCs w:val="24"/>
          <w:lang w:val="pl-PL"/>
        </w:rPr>
        <w:t>„</w:t>
      </w:r>
      <w:r w:rsidR="006D5CE0">
        <w:rPr>
          <w:i/>
          <w:noProof/>
          <w:sz w:val="24"/>
          <w:szCs w:val="24"/>
          <w:lang w:val="pl-PL"/>
        </w:rPr>
        <w:t>Klíčovým tématem se mi zdá střet mimořádným talentem obdařeného člověka s realit</w:t>
      </w:r>
      <w:r w:rsidR="00C61E24">
        <w:rPr>
          <w:i/>
          <w:noProof/>
          <w:sz w:val="24"/>
          <w:szCs w:val="24"/>
          <w:lang w:val="pl-PL"/>
        </w:rPr>
        <w:t>ou vesnice, jejíž obyvatelé nem</w:t>
      </w:r>
      <w:r w:rsidR="006D5CE0">
        <w:rPr>
          <w:i/>
          <w:noProof/>
          <w:sz w:val="24"/>
          <w:szCs w:val="24"/>
          <w:lang w:val="pl-PL"/>
        </w:rPr>
        <w:t>a</w:t>
      </w:r>
      <w:r w:rsidR="00C61E24">
        <w:rPr>
          <w:i/>
          <w:noProof/>
          <w:sz w:val="24"/>
          <w:szCs w:val="24"/>
          <w:lang w:val="pl-PL"/>
        </w:rPr>
        <w:t>j</w:t>
      </w:r>
      <w:r w:rsidR="006D5CE0">
        <w:rPr>
          <w:i/>
          <w:noProof/>
          <w:sz w:val="24"/>
          <w:szCs w:val="24"/>
          <w:lang w:val="pl-PL"/>
        </w:rPr>
        <w:t xml:space="preserve">í smysl pro nic, co přesahuje jejich vztah k půdě a hospodářství. Elias Alder tak čelí nepochopení a osamění, které nakonec vedou k jeho zkáze. Doteď mi v hlavě rezonuje věta, kterou pronese jediná postava, která dokáže realitu horské vsi nahlédnout hlouběji: O kolik nádherných lidí už asi tento svět přišel, protože je Pán Bůh nechal zrodit tam, kde svůj dar nemohli uplatnit? Myslím, že to bylo i klíčové poselství Roberta Schneidera, který </w:t>
      </w:r>
      <w:r w:rsidR="00C61E24">
        <w:rPr>
          <w:i/>
          <w:noProof/>
          <w:sz w:val="24"/>
          <w:szCs w:val="24"/>
          <w:lang w:val="pl-PL"/>
        </w:rPr>
        <w:t>e</w:t>
      </w:r>
      <w:r w:rsidR="006D5CE0">
        <w:rPr>
          <w:i/>
          <w:noProof/>
          <w:sz w:val="24"/>
          <w:szCs w:val="24"/>
          <w:lang w:val="pl-PL"/>
        </w:rPr>
        <w:t>schberskou společnost nijak nešetří a vylíčením Eliasova životaběhu skládá poctu všem géniům, o nich se svět neměl šanci dozvědět.”</w:t>
      </w:r>
    </w:p>
    <w:p w:rsidR="00BF5804" w:rsidRDefault="00BF5804" w:rsidP="00BF5804">
      <w:pPr>
        <w:spacing w:after="0" w:line="240" w:lineRule="auto"/>
        <w:jc w:val="both"/>
        <w:rPr>
          <w:noProof/>
          <w:sz w:val="24"/>
          <w:szCs w:val="24"/>
          <w:lang w:val="pl-PL"/>
        </w:rPr>
      </w:pPr>
    </w:p>
    <w:p w:rsidR="00BF5804" w:rsidRDefault="006D5CE0" w:rsidP="00BF5804">
      <w:pPr>
        <w:spacing w:after="0" w:line="240" w:lineRule="auto"/>
        <w:jc w:val="both"/>
        <w:rPr>
          <w:b/>
          <w:noProof/>
          <w:sz w:val="24"/>
          <w:szCs w:val="24"/>
          <w:lang w:val="pl-PL"/>
        </w:rPr>
      </w:pPr>
      <w:r>
        <w:rPr>
          <w:b/>
          <w:noProof/>
          <w:sz w:val="24"/>
          <w:szCs w:val="24"/>
          <w:lang w:val="pl-PL"/>
        </w:rPr>
        <w:t xml:space="preserve">Proč se Dodo Gombár rozhodl své působení v roli uměleckého šéfa Švandova divadla završit právě divadelní adaptací </w:t>
      </w:r>
      <w:r w:rsidRPr="006D5CE0">
        <w:rPr>
          <w:b/>
          <w:i/>
          <w:noProof/>
          <w:sz w:val="24"/>
          <w:szCs w:val="24"/>
          <w:lang w:val="pl-PL"/>
        </w:rPr>
        <w:t>Bratra spánku</w:t>
      </w:r>
      <w:r w:rsidR="00BF5804">
        <w:rPr>
          <w:b/>
          <w:noProof/>
          <w:sz w:val="24"/>
          <w:szCs w:val="24"/>
          <w:lang w:val="pl-PL"/>
        </w:rPr>
        <w:t>?</w:t>
      </w:r>
    </w:p>
    <w:p w:rsidR="00BF5804" w:rsidRDefault="00BF5804" w:rsidP="00BF5804">
      <w:pPr>
        <w:spacing w:after="0" w:line="240" w:lineRule="auto"/>
        <w:jc w:val="both"/>
        <w:rPr>
          <w:noProof/>
          <w:sz w:val="24"/>
          <w:szCs w:val="24"/>
          <w:lang w:val="pl-PL"/>
        </w:rPr>
      </w:pPr>
    </w:p>
    <w:p w:rsidR="006D5CE0" w:rsidRPr="00D40250" w:rsidRDefault="00BF5804" w:rsidP="00BF5804">
      <w:pPr>
        <w:spacing w:after="0" w:line="240" w:lineRule="auto"/>
        <w:jc w:val="both"/>
        <w:rPr>
          <w:i/>
          <w:noProof/>
          <w:sz w:val="24"/>
          <w:szCs w:val="24"/>
          <w:lang w:val="pl-PL"/>
        </w:rPr>
      </w:pPr>
      <w:r>
        <w:rPr>
          <w:i/>
          <w:noProof/>
          <w:sz w:val="24"/>
          <w:szCs w:val="24"/>
          <w:lang w:val="pl-PL"/>
        </w:rPr>
        <w:t>„</w:t>
      </w:r>
      <w:r w:rsidR="00D40250">
        <w:rPr>
          <w:i/>
          <w:noProof/>
          <w:sz w:val="24"/>
          <w:szCs w:val="24"/>
          <w:lang w:val="pl-PL"/>
        </w:rPr>
        <w:t>Zdá se mi, že</w:t>
      </w:r>
      <w:r w:rsidR="00D40250">
        <w:rPr>
          <w:noProof/>
          <w:sz w:val="24"/>
          <w:szCs w:val="24"/>
          <w:lang w:val="pl-PL"/>
        </w:rPr>
        <w:t xml:space="preserve"> Bratr spánku</w:t>
      </w:r>
      <w:r w:rsidR="00D40250">
        <w:rPr>
          <w:i/>
          <w:noProof/>
          <w:sz w:val="24"/>
          <w:szCs w:val="24"/>
          <w:lang w:val="pl-PL"/>
        </w:rPr>
        <w:t xml:space="preserve"> myšlenkově završuje na jedné straně jisté naše dramaturgické hledání – silné a naléhavé sdělení skrze původně nedivad</w:t>
      </w:r>
      <w:r w:rsidR="00C61E24">
        <w:rPr>
          <w:i/>
          <w:noProof/>
          <w:sz w:val="24"/>
          <w:szCs w:val="24"/>
          <w:lang w:val="pl-PL"/>
        </w:rPr>
        <w:t>el</w:t>
      </w:r>
      <w:r w:rsidR="00D40250">
        <w:rPr>
          <w:i/>
          <w:noProof/>
          <w:sz w:val="24"/>
          <w:szCs w:val="24"/>
          <w:lang w:val="pl-PL"/>
        </w:rPr>
        <w:t>ní text, na straně druhé v sobě nese stopy mých osobních témat: myšlení uzavřené komunity, diskurz s Boží přítomností nebo, řekněme, duchovní rozměr naší existence. Nad tím vším je přítomný nečekaný příběh, v extrému vyprávění skrytá nežná a zranitelná lidská duše... toto vše se mi jevilo jako smysluplná volba, jak jednu kapitolu své ce</w:t>
      </w:r>
      <w:r w:rsidR="00573C1F">
        <w:rPr>
          <w:i/>
          <w:noProof/>
          <w:sz w:val="24"/>
          <w:szCs w:val="24"/>
          <w:lang w:val="pl-PL"/>
        </w:rPr>
        <w:t>sty, nejen té tvořivé, uzavřít.”</w:t>
      </w:r>
    </w:p>
    <w:p w:rsidR="006D5CE0" w:rsidRDefault="006D5CE0" w:rsidP="00BF5804">
      <w:pPr>
        <w:spacing w:after="0" w:line="240" w:lineRule="auto"/>
        <w:jc w:val="both"/>
        <w:rPr>
          <w:i/>
          <w:noProof/>
          <w:sz w:val="24"/>
          <w:szCs w:val="24"/>
          <w:lang w:val="pl-PL"/>
        </w:rPr>
      </w:pPr>
    </w:p>
    <w:p w:rsidR="00573C1F" w:rsidRDefault="00573C1F" w:rsidP="00BF5804">
      <w:pPr>
        <w:pBdr>
          <w:bottom w:val="single" w:sz="4" w:space="1" w:color="1F497D"/>
        </w:pBdr>
        <w:jc w:val="both"/>
        <w:rPr>
          <w:noProof/>
          <w:color w:val="1F497D"/>
          <w:sz w:val="24"/>
          <w:szCs w:val="24"/>
        </w:rPr>
      </w:pPr>
    </w:p>
    <w:p w:rsidR="00BF5804" w:rsidRDefault="00A16628" w:rsidP="00BF5804">
      <w:pPr>
        <w:pBdr>
          <w:bottom w:val="single" w:sz="4" w:space="1" w:color="1F497D"/>
        </w:pBdr>
        <w:jc w:val="both"/>
        <w:rPr>
          <w:noProof/>
          <w:color w:val="1F497D"/>
          <w:sz w:val="24"/>
          <w:szCs w:val="24"/>
        </w:rPr>
      </w:pPr>
      <w:r>
        <w:rPr>
          <w:noProof/>
          <w:color w:val="1F497D"/>
          <w:sz w:val="24"/>
          <w:szCs w:val="24"/>
        </w:rPr>
        <w:t>INSPIRAČNÍ CITÁT</w:t>
      </w:r>
    </w:p>
    <w:p w:rsidR="00A16628" w:rsidRPr="00620954" w:rsidRDefault="00A16628" w:rsidP="00A16628">
      <w:pPr>
        <w:pStyle w:val="Standard"/>
        <w:spacing w:after="0"/>
        <w:rPr>
          <w:sz w:val="24"/>
          <w:szCs w:val="24"/>
        </w:rPr>
      </w:pPr>
      <w:r w:rsidRPr="00620954">
        <w:rPr>
          <w:sz w:val="24"/>
          <w:szCs w:val="24"/>
        </w:rPr>
        <w:t xml:space="preserve">Svoboda je možnost osamocení. Jsi svobodný, pokud se můžeš odloučit od lidí a netáhne tě k nim potřeba peněz nebo stádní pud, láska, sláva nebo zvědavost, které se v tichu a samotě nemají čím živit. Pokud nedokážeš žít sám, narodil ses jako otrok. Můžeš mít veškerou velikost ducha i duše; jsi vznešený otrok nebo inteligentní sluha; nejsi svobodný. A nemáš v sobě tragédii, protože ta tragédie, že ses už narodil, se netýká tebe, ale pouze Osudu. Běda však, jestli sám tlak života tě přinutí být otrokem. Běda ti, jestliže ses narodil svobodný a schopný si vystačit a izolovat se, a nouze tě přinutí k soužití. To pak je tvoje tragédie a tu si neseš v sobě. </w:t>
      </w:r>
    </w:p>
    <w:p w:rsidR="00A16628" w:rsidRPr="00620954" w:rsidRDefault="00A16628" w:rsidP="00A16628">
      <w:pPr>
        <w:pStyle w:val="Standard"/>
        <w:spacing w:after="0"/>
        <w:rPr>
          <w:sz w:val="24"/>
          <w:szCs w:val="24"/>
        </w:rPr>
      </w:pPr>
      <w:r w:rsidRPr="00620954">
        <w:rPr>
          <w:sz w:val="24"/>
          <w:szCs w:val="24"/>
        </w:rPr>
        <w:t xml:space="preserve">Narodit se svobodný je největší velikost člověka, povyšuje to pokorného poustevníka nad krále, a i nad bohy, jimž je vlastní síla, nikoli však to, že by jí pohrdali. Smrt je osvobození, protože zemřít znamená nikoho nepotřebovat. Ubohý otrok je násilím osvobozen od svých slastí a strastí, od vytouženého nepřetržitého života. Král je osvobozen od svých panství, kterých se nechtěl zbýti. Ty, jež rozdávaly lásku, jsou osvobozeny od triumfů, které zbožňovaly. Ti, kdož vítězili, jsou osvobozeni od vítězství, jež jim byla v životě souzena. </w:t>
      </w:r>
    </w:p>
    <w:p w:rsidR="00A16628" w:rsidRPr="00620954" w:rsidRDefault="00A16628" w:rsidP="00A16628">
      <w:pPr>
        <w:pStyle w:val="Standard"/>
        <w:spacing w:after="0"/>
        <w:rPr>
          <w:sz w:val="24"/>
          <w:szCs w:val="24"/>
        </w:rPr>
      </w:pPr>
      <w:r w:rsidRPr="00620954">
        <w:rPr>
          <w:sz w:val="24"/>
          <w:szCs w:val="24"/>
        </w:rPr>
        <w:t xml:space="preserve">Proto smrt povznáší, odívá ubohé absurdní tělo nevídanou nádherou. V ní je totiž člověk svobodný, i kdyby nechtěl. Není totiž otrokem, i kdyby otroctví oplakal. Stejně jako král, jehož největší slávou je jeho královské jméno a jenž jako člověk může být směšný, ale jako král je svrchovaný, tak také mrtvý může být nestvůrný, ale je svrchovaný, neboť smrt ho osvobodila. </w:t>
      </w:r>
    </w:p>
    <w:p w:rsidR="00A16628" w:rsidRPr="00620954" w:rsidRDefault="00A16628" w:rsidP="00A16628">
      <w:pPr>
        <w:pStyle w:val="Standard"/>
        <w:spacing w:after="0"/>
        <w:rPr>
          <w:sz w:val="24"/>
          <w:szCs w:val="24"/>
        </w:rPr>
      </w:pPr>
      <w:r w:rsidRPr="00620954">
        <w:rPr>
          <w:sz w:val="24"/>
          <w:szCs w:val="24"/>
        </w:rPr>
        <w:t>Zavírám unaveně okenice, vylučuji svět a na nějaký čas mám svobodu. Zítra budu znova otrokem; nyní však, když jsem sám a nikoho nepotřebuji a bojím se jen, aby mě nevyrušil něčí hlas nebo něčí přítomnost, mám svou malou svobodu, své chvíle na výsostech.</w:t>
      </w:r>
    </w:p>
    <w:p w:rsidR="00A16628" w:rsidRPr="00620954" w:rsidRDefault="00A16628" w:rsidP="00A16628">
      <w:pPr>
        <w:pStyle w:val="Standard"/>
        <w:spacing w:after="0"/>
        <w:rPr>
          <w:sz w:val="24"/>
          <w:szCs w:val="24"/>
        </w:rPr>
      </w:pPr>
      <w:r w:rsidRPr="00620954">
        <w:rPr>
          <w:sz w:val="24"/>
          <w:szCs w:val="24"/>
        </w:rPr>
        <w:t xml:space="preserve">Opřu se o opěradlo židle a zapomenu na život, který mě tíží. Bolí mě jen to, že mě bolel. </w:t>
      </w:r>
    </w:p>
    <w:p w:rsidR="00A16628" w:rsidRPr="00620954" w:rsidRDefault="00A16628" w:rsidP="00A16628">
      <w:pPr>
        <w:pStyle w:val="Standard"/>
        <w:spacing w:after="0"/>
        <w:rPr>
          <w:sz w:val="24"/>
          <w:szCs w:val="24"/>
        </w:rPr>
      </w:pPr>
      <w:r w:rsidRPr="00620954">
        <w:rPr>
          <w:sz w:val="24"/>
          <w:szCs w:val="24"/>
        </w:rPr>
        <w:t xml:space="preserve"> </w:t>
      </w:r>
      <w:r w:rsidRPr="00620954">
        <w:rPr>
          <w:sz w:val="24"/>
          <w:szCs w:val="24"/>
        </w:rPr>
        <w:tab/>
      </w:r>
      <w:r w:rsidRPr="00620954">
        <w:rPr>
          <w:sz w:val="24"/>
          <w:szCs w:val="24"/>
        </w:rPr>
        <w:tab/>
      </w:r>
    </w:p>
    <w:p w:rsidR="00A16628" w:rsidRPr="00620954" w:rsidRDefault="00A16628" w:rsidP="00A16628">
      <w:pPr>
        <w:pStyle w:val="Standard"/>
        <w:spacing w:after="0"/>
        <w:rPr>
          <w:b/>
          <w:sz w:val="24"/>
          <w:szCs w:val="24"/>
        </w:rPr>
      </w:pPr>
      <w:r w:rsidRPr="00620954">
        <w:rPr>
          <w:sz w:val="24"/>
          <w:szCs w:val="24"/>
        </w:rPr>
        <w:tab/>
      </w:r>
      <w:r w:rsidRPr="00620954">
        <w:rPr>
          <w:sz w:val="24"/>
          <w:szCs w:val="24"/>
        </w:rPr>
        <w:tab/>
      </w:r>
      <w:r w:rsidRPr="00620954">
        <w:rPr>
          <w:sz w:val="24"/>
          <w:szCs w:val="24"/>
        </w:rPr>
        <w:tab/>
      </w:r>
      <w:r w:rsidRPr="00620954">
        <w:rPr>
          <w:sz w:val="24"/>
          <w:szCs w:val="24"/>
        </w:rPr>
        <w:tab/>
      </w:r>
      <w:r w:rsidRPr="00620954">
        <w:rPr>
          <w:sz w:val="24"/>
          <w:szCs w:val="24"/>
        </w:rPr>
        <w:tab/>
      </w:r>
      <w:r w:rsidRPr="00620954">
        <w:rPr>
          <w:sz w:val="24"/>
          <w:szCs w:val="24"/>
        </w:rPr>
        <w:tab/>
      </w:r>
      <w:r w:rsidRPr="00620954">
        <w:rPr>
          <w:sz w:val="24"/>
          <w:szCs w:val="24"/>
        </w:rPr>
        <w:tab/>
      </w:r>
      <w:r w:rsidRPr="00620954">
        <w:rPr>
          <w:sz w:val="24"/>
          <w:szCs w:val="24"/>
        </w:rPr>
        <w:tab/>
      </w:r>
      <w:r w:rsidRPr="00620954">
        <w:rPr>
          <w:b/>
          <w:sz w:val="24"/>
          <w:szCs w:val="24"/>
        </w:rPr>
        <w:t xml:space="preserve">Fernando </w:t>
      </w:r>
      <w:proofErr w:type="spellStart"/>
      <w:r w:rsidRPr="00620954">
        <w:rPr>
          <w:b/>
          <w:sz w:val="24"/>
          <w:szCs w:val="24"/>
        </w:rPr>
        <w:t>Pessoa</w:t>
      </w:r>
      <w:proofErr w:type="spellEnd"/>
      <w:r w:rsidRPr="00620954">
        <w:rPr>
          <w:b/>
          <w:sz w:val="24"/>
          <w:szCs w:val="24"/>
        </w:rPr>
        <w:t xml:space="preserve"> – </w:t>
      </w:r>
      <w:r w:rsidRPr="00620954">
        <w:rPr>
          <w:b/>
          <w:i/>
          <w:sz w:val="24"/>
          <w:szCs w:val="24"/>
        </w:rPr>
        <w:t>Kniha neklidu</w:t>
      </w:r>
    </w:p>
    <w:p w:rsidR="00BF5804" w:rsidRPr="00620954" w:rsidRDefault="00BF5804" w:rsidP="00BF5804">
      <w:pPr>
        <w:pStyle w:val="Normlnweb"/>
        <w:shd w:val="clear" w:color="auto" w:fill="FFFFFF"/>
        <w:spacing w:before="0" w:beforeAutospacing="0" w:after="0" w:afterAutospacing="0"/>
        <w:contextualSpacing/>
        <w:jc w:val="both"/>
        <w:rPr>
          <w:rFonts w:asciiTheme="minorHAnsi" w:hAnsiTheme="minorHAnsi"/>
          <w:noProof/>
          <w:color w:val="262626"/>
        </w:rPr>
      </w:pPr>
    </w:p>
    <w:p w:rsidR="00BF5804" w:rsidRDefault="00BF5804" w:rsidP="00BF5804">
      <w:pPr>
        <w:pBdr>
          <w:bottom w:val="single" w:sz="4" w:space="1" w:color="1F497D"/>
        </w:pBdr>
        <w:jc w:val="both"/>
        <w:rPr>
          <w:noProof/>
          <w:color w:val="1F497D"/>
          <w:sz w:val="24"/>
          <w:szCs w:val="24"/>
        </w:rPr>
      </w:pPr>
      <w:r>
        <w:rPr>
          <w:noProof/>
          <w:color w:val="1F497D"/>
          <w:sz w:val="24"/>
          <w:szCs w:val="24"/>
        </w:rPr>
        <w:t>OKRUHY</w:t>
      </w:r>
    </w:p>
    <w:p w:rsidR="00BF5804" w:rsidRDefault="009D6121" w:rsidP="00BF5804">
      <w:pPr>
        <w:pStyle w:val="Odstavecseseznamem"/>
        <w:numPr>
          <w:ilvl w:val="0"/>
          <w:numId w:val="1"/>
        </w:numPr>
        <w:spacing w:after="0" w:line="240" w:lineRule="auto"/>
        <w:ind w:left="714" w:hanging="357"/>
        <w:jc w:val="both"/>
        <w:rPr>
          <w:b/>
          <w:bCs/>
          <w:noProof/>
          <w:sz w:val="24"/>
          <w:szCs w:val="24"/>
        </w:rPr>
      </w:pPr>
      <w:r>
        <w:rPr>
          <w:b/>
          <w:bCs/>
          <w:noProof/>
          <w:sz w:val="24"/>
          <w:szCs w:val="24"/>
        </w:rPr>
        <w:t>Současná evropská literatura</w:t>
      </w:r>
    </w:p>
    <w:p w:rsidR="009D6121" w:rsidRDefault="009D6121" w:rsidP="00BF5804">
      <w:pPr>
        <w:pStyle w:val="Odstavecseseznamem"/>
        <w:numPr>
          <w:ilvl w:val="0"/>
          <w:numId w:val="1"/>
        </w:numPr>
        <w:spacing w:after="0" w:line="240" w:lineRule="auto"/>
        <w:ind w:left="714" w:hanging="357"/>
        <w:jc w:val="both"/>
        <w:rPr>
          <w:b/>
          <w:bCs/>
          <w:noProof/>
          <w:sz w:val="24"/>
          <w:szCs w:val="24"/>
        </w:rPr>
      </w:pPr>
      <w:r>
        <w:rPr>
          <w:b/>
          <w:bCs/>
          <w:noProof/>
          <w:sz w:val="24"/>
          <w:szCs w:val="24"/>
        </w:rPr>
        <w:t>Pohled na vesnickou komunitu</w:t>
      </w:r>
    </w:p>
    <w:p w:rsidR="00BF5804" w:rsidRDefault="009D6121" w:rsidP="00BF5804">
      <w:pPr>
        <w:pStyle w:val="Odstavecseseznamem"/>
        <w:numPr>
          <w:ilvl w:val="0"/>
          <w:numId w:val="1"/>
        </w:numPr>
        <w:spacing w:after="0" w:line="240" w:lineRule="auto"/>
        <w:ind w:left="714" w:hanging="357"/>
        <w:jc w:val="both"/>
        <w:rPr>
          <w:b/>
          <w:bCs/>
          <w:noProof/>
          <w:sz w:val="24"/>
          <w:szCs w:val="24"/>
        </w:rPr>
      </w:pPr>
      <w:r>
        <w:rPr>
          <w:b/>
          <w:bCs/>
          <w:noProof/>
          <w:sz w:val="24"/>
          <w:szCs w:val="24"/>
        </w:rPr>
        <w:t>Hrdina a antihrdina; jedinec „vyloučený“ ze společnosti</w:t>
      </w:r>
    </w:p>
    <w:p w:rsidR="00BF5804" w:rsidRDefault="009D6121" w:rsidP="00BF5804">
      <w:pPr>
        <w:pStyle w:val="Odstavecseseznamem"/>
        <w:numPr>
          <w:ilvl w:val="0"/>
          <w:numId w:val="1"/>
        </w:numPr>
        <w:spacing w:after="0" w:line="240" w:lineRule="auto"/>
        <w:ind w:left="714" w:hanging="357"/>
        <w:jc w:val="both"/>
        <w:rPr>
          <w:b/>
          <w:bCs/>
          <w:noProof/>
          <w:sz w:val="24"/>
          <w:szCs w:val="24"/>
        </w:rPr>
      </w:pPr>
      <w:r>
        <w:rPr>
          <w:b/>
          <w:bCs/>
          <w:noProof/>
          <w:sz w:val="24"/>
          <w:szCs w:val="24"/>
        </w:rPr>
        <w:t>Adaptace díla</w:t>
      </w:r>
    </w:p>
    <w:p w:rsidR="00BF5804" w:rsidRDefault="00BF5804" w:rsidP="00BF5804">
      <w:pPr>
        <w:pStyle w:val="Odstavecseseznamem"/>
        <w:spacing w:after="0" w:line="240" w:lineRule="auto"/>
        <w:ind w:left="714"/>
        <w:jc w:val="both"/>
        <w:rPr>
          <w:b/>
          <w:bCs/>
          <w:noProof/>
          <w:sz w:val="24"/>
          <w:szCs w:val="24"/>
        </w:rPr>
      </w:pPr>
    </w:p>
    <w:p w:rsidR="00130A04" w:rsidRDefault="00130A04" w:rsidP="00BF5804">
      <w:pPr>
        <w:pStyle w:val="Odstavecseseznamem"/>
        <w:spacing w:after="0" w:line="240" w:lineRule="auto"/>
        <w:ind w:left="714"/>
        <w:jc w:val="both"/>
        <w:rPr>
          <w:b/>
          <w:bCs/>
          <w:noProof/>
          <w:sz w:val="24"/>
          <w:szCs w:val="24"/>
        </w:rPr>
      </w:pPr>
    </w:p>
    <w:p w:rsidR="00BF5804" w:rsidRDefault="00BF5804" w:rsidP="00BF5804">
      <w:pPr>
        <w:jc w:val="both"/>
        <w:rPr>
          <w:b/>
          <w:noProof/>
          <w:color w:val="1F497D" w:themeColor="text2"/>
          <w:sz w:val="24"/>
          <w:szCs w:val="24"/>
        </w:rPr>
      </w:pPr>
      <w:r>
        <w:rPr>
          <w:b/>
          <w:noProof/>
          <w:color w:val="1F497D" w:themeColor="text2"/>
          <w:sz w:val="24"/>
          <w:szCs w:val="24"/>
        </w:rPr>
        <w:t>OTÁZKY A OKRUHY K DISKUZI</w:t>
      </w:r>
    </w:p>
    <w:p w:rsidR="00BF5804" w:rsidRDefault="009D6121" w:rsidP="00BF5804">
      <w:pPr>
        <w:pStyle w:val="Odstavecseseznamem"/>
        <w:numPr>
          <w:ilvl w:val="0"/>
          <w:numId w:val="2"/>
        </w:numPr>
        <w:jc w:val="both"/>
        <w:rPr>
          <w:b/>
          <w:noProof/>
          <w:color w:val="1F497D" w:themeColor="text2"/>
          <w:sz w:val="24"/>
          <w:szCs w:val="24"/>
        </w:rPr>
      </w:pPr>
      <w:r>
        <w:rPr>
          <w:b/>
          <w:noProof/>
          <w:color w:val="1F497D" w:themeColor="text2"/>
          <w:sz w:val="24"/>
          <w:szCs w:val="24"/>
        </w:rPr>
        <w:t>Mohl příběh Eliase skončit happy endem? Co by se muselo udít jinak</w:t>
      </w:r>
      <w:r w:rsidR="00BF5804">
        <w:rPr>
          <w:b/>
          <w:noProof/>
          <w:color w:val="1F497D" w:themeColor="text2"/>
          <w:sz w:val="24"/>
          <w:szCs w:val="24"/>
        </w:rPr>
        <w:t xml:space="preserve">? </w:t>
      </w:r>
    </w:p>
    <w:p w:rsidR="009D6121" w:rsidRDefault="00130A04" w:rsidP="00BF5804">
      <w:pPr>
        <w:pStyle w:val="Odstavecseseznamem"/>
        <w:numPr>
          <w:ilvl w:val="0"/>
          <w:numId w:val="2"/>
        </w:numPr>
        <w:jc w:val="both"/>
        <w:rPr>
          <w:b/>
          <w:noProof/>
          <w:color w:val="1F497D" w:themeColor="text2"/>
          <w:sz w:val="24"/>
          <w:szCs w:val="24"/>
        </w:rPr>
      </w:pPr>
      <w:r>
        <w:rPr>
          <w:b/>
          <w:noProof/>
          <w:color w:val="1F497D" w:themeColor="text2"/>
          <w:sz w:val="24"/>
          <w:szCs w:val="24"/>
        </w:rPr>
        <w:t>Která z postav má dle Vás k Eliasovi nejblíže a proč?</w:t>
      </w:r>
    </w:p>
    <w:p w:rsidR="00130A04" w:rsidRDefault="00130A04" w:rsidP="00BF5804">
      <w:pPr>
        <w:pStyle w:val="Odstavecseseznamem"/>
        <w:numPr>
          <w:ilvl w:val="0"/>
          <w:numId w:val="2"/>
        </w:numPr>
        <w:jc w:val="both"/>
        <w:rPr>
          <w:b/>
          <w:noProof/>
          <w:color w:val="1F497D" w:themeColor="text2"/>
          <w:sz w:val="24"/>
          <w:szCs w:val="24"/>
        </w:rPr>
      </w:pPr>
      <w:r>
        <w:rPr>
          <w:b/>
          <w:noProof/>
          <w:color w:val="1F497D" w:themeColor="text2"/>
          <w:sz w:val="24"/>
          <w:szCs w:val="24"/>
        </w:rPr>
        <w:t>Proč dle vás odmítala Eliase vesnice přijmout do svých řad a jak to poznamenalo postavy kolem něho (matku, otce ad.)?</w:t>
      </w:r>
    </w:p>
    <w:p w:rsidR="00BF5804" w:rsidRDefault="009D6121" w:rsidP="00BF5804">
      <w:pPr>
        <w:pStyle w:val="Odstavecseseznamem"/>
        <w:numPr>
          <w:ilvl w:val="0"/>
          <w:numId w:val="2"/>
        </w:numPr>
        <w:jc w:val="both"/>
        <w:rPr>
          <w:b/>
          <w:noProof/>
          <w:color w:val="1F497D" w:themeColor="text2"/>
          <w:sz w:val="24"/>
          <w:szCs w:val="24"/>
        </w:rPr>
      </w:pPr>
      <w:r>
        <w:rPr>
          <w:b/>
          <w:noProof/>
          <w:color w:val="1F497D" w:themeColor="text2"/>
          <w:sz w:val="24"/>
          <w:szCs w:val="24"/>
        </w:rPr>
        <w:t>Možnost porovnat původní román s divadelní adaptací či filmovou verzí.</w:t>
      </w:r>
    </w:p>
    <w:p w:rsidR="00BF5804" w:rsidRDefault="009D6121" w:rsidP="00BF5804">
      <w:pPr>
        <w:pStyle w:val="Odstavecseseznamem"/>
        <w:numPr>
          <w:ilvl w:val="0"/>
          <w:numId w:val="2"/>
        </w:numPr>
        <w:jc w:val="both"/>
        <w:rPr>
          <w:b/>
          <w:noProof/>
          <w:color w:val="1F497D" w:themeColor="text2"/>
          <w:sz w:val="24"/>
          <w:szCs w:val="24"/>
        </w:rPr>
      </w:pPr>
      <w:r>
        <w:rPr>
          <w:b/>
          <w:noProof/>
          <w:color w:val="1F497D" w:themeColor="text2"/>
          <w:sz w:val="24"/>
          <w:szCs w:val="24"/>
        </w:rPr>
        <w:t xml:space="preserve">Znáte podobného </w:t>
      </w:r>
      <w:r w:rsidR="00130A04">
        <w:rPr>
          <w:b/>
          <w:noProof/>
          <w:color w:val="1F497D" w:themeColor="text2"/>
          <w:sz w:val="24"/>
          <w:szCs w:val="24"/>
        </w:rPr>
        <w:t>literárního / filmového hrdinu (</w:t>
      </w:r>
      <w:r>
        <w:rPr>
          <w:b/>
          <w:noProof/>
          <w:color w:val="1F497D" w:themeColor="text2"/>
          <w:sz w:val="24"/>
          <w:szCs w:val="24"/>
        </w:rPr>
        <w:t>který byl pro svoji „jinakost“ nepřijat společností</w:t>
      </w:r>
      <w:r w:rsidR="00130A04">
        <w:rPr>
          <w:b/>
          <w:noProof/>
          <w:color w:val="1F497D" w:themeColor="text2"/>
          <w:sz w:val="24"/>
          <w:szCs w:val="24"/>
        </w:rPr>
        <w:t>)</w:t>
      </w:r>
      <w:r w:rsidR="00BF5804">
        <w:rPr>
          <w:b/>
          <w:noProof/>
          <w:color w:val="1F497D" w:themeColor="text2"/>
          <w:sz w:val="24"/>
          <w:szCs w:val="24"/>
        </w:rPr>
        <w:t>?</w:t>
      </w:r>
      <w:r>
        <w:rPr>
          <w:b/>
          <w:noProof/>
          <w:color w:val="1F497D" w:themeColor="text2"/>
          <w:sz w:val="24"/>
          <w:szCs w:val="24"/>
        </w:rPr>
        <w:t xml:space="preserve"> Proč myslíte, že se tak děje?</w:t>
      </w:r>
      <w:r w:rsidR="00BF5804">
        <w:rPr>
          <w:b/>
          <w:noProof/>
          <w:color w:val="1F497D" w:themeColor="text2"/>
          <w:sz w:val="24"/>
          <w:szCs w:val="24"/>
        </w:rPr>
        <w:t xml:space="preserve"> </w:t>
      </w:r>
    </w:p>
    <w:p w:rsidR="00C2392B" w:rsidRDefault="00C2392B" w:rsidP="00BF5804">
      <w:pPr>
        <w:spacing w:after="0" w:line="240" w:lineRule="auto"/>
        <w:jc w:val="both"/>
        <w:rPr>
          <w:b/>
          <w:noProof/>
          <w:sz w:val="24"/>
          <w:szCs w:val="24"/>
        </w:rPr>
      </w:pPr>
    </w:p>
    <w:p w:rsidR="00C2392B" w:rsidRDefault="00C2392B" w:rsidP="00BF5804">
      <w:pPr>
        <w:spacing w:after="0" w:line="240" w:lineRule="auto"/>
        <w:jc w:val="both"/>
        <w:rPr>
          <w:b/>
          <w:noProof/>
          <w:sz w:val="24"/>
          <w:szCs w:val="24"/>
        </w:rPr>
      </w:pPr>
    </w:p>
    <w:p w:rsidR="00BF5804" w:rsidRDefault="00BF5804" w:rsidP="00BF5804">
      <w:pPr>
        <w:spacing w:after="0" w:line="240" w:lineRule="auto"/>
        <w:jc w:val="both"/>
        <w:rPr>
          <w:b/>
          <w:noProof/>
          <w:sz w:val="24"/>
          <w:szCs w:val="24"/>
        </w:rPr>
      </w:pPr>
      <w:r>
        <w:rPr>
          <w:b/>
          <w:noProof/>
          <w:sz w:val="24"/>
          <w:szCs w:val="24"/>
        </w:rPr>
        <w:t>DOPLŇUJÍCÍ MATERIÁLY</w:t>
      </w:r>
    </w:p>
    <w:p w:rsidR="00BF5804" w:rsidRDefault="00BF5804" w:rsidP="00BF5804">
      <w:pPr>
        <w:spacing w:after="0" w:line="240" w:lineRule="auto"/>
        <w:jc w:val="both"/>
        <w:rPr>
          <w:b/>
          <w:noProof/>
          <w:sz w:val="24"/>
          <w:szCs w:val="24"/>
        </w:rPr>
      </w:pPr>
    </w:p>
    <w:p w:rsidR="00BF5804" w:rsidRDefault="00BF5804" w:rsidP="00BF5804">
      <w:pPr>
        <w:spacing w:after="0" w:line="240" w:lineRule="auto"/>
        <w:jc w:val="both"/>
        <w:rPr>
          <w:b/>
          <w:noProof/>
          <w:sz w:val="24"/>
          <w:szCs w:val="24"/>
        </w:rPr>
      </w:pPr>
      <w:r>
        <w:rPr>
          <w:b/>
          <w:noProof/>
          <w:sz w:val="24"/>
          <w:szCs w:val="24"/>
        </w:rPr>
        <w:t>Knihy</w:t>
      </w:r>
      <w:r w:rsidR="009D6121">
        <w:rPr>
          <w:b/>
          <w:noProof/>
          <w:sz w:val="24"/>
          <w:szCs w:val="24"/>
        </w:rPr>
        <w:t xml:space="preserve"> a tiskoviny</w:t>
      </w:r>
      <w:r>
        <w:rPr>
          <w:b/>
          <w:noProof/>
          <w:sz w:val="24"/>
          <w:szCs w:val="24"/>
        </w:rPr>
        <w:t>:</w:t>
      </w:r>
    </w:p>
    <w:p w:rsidR="00BF5804" w:rsidRDefault="00BF5804" w:rsidP="00BF5804">
      <w:pPr>
        <w:spacing w:after="0" w:line="240" w:lineRule="auto"/>
        <w:jc w:val="both"/>
        <w:rPr>
          <w:noProof/>
          <w:sz w:val="24"/>
          <w:szCs w:val="24"/>
        </w:rPr>
      </w:pPr>
      <w:r>
        <w:rPr>
          <w:noProof/>
          <w:sz w:val="24"/>
          <w:szCs w:val="24"/>
        </w:rPr>
        <w:t xml:space="preserve">Robert Schneider – </w:t>
      </w:r>
      <w:r>
        <w:rPr>
          <w:b/>
          <w:i/>
          <w:noProof/>
          <w:sz w:val="24"/>
          <w:szCs w:val="24"/>
        </w:rPr>
        <w:t>Bratr spánku,</w:t>
      </w:r>
      <w:r>
        <w:rPr>
          <w:noProof/>
          <w:sz w:val="24"/>
          <w:szCs w:val="24"/>
        </w:rPr>
        <w:t xml:space="preserve"> Paseka, Praha / Litomyšl, 2001.</w:t>
      </w:r>
    </w:p>
    <w:p w:rsidR="009D6121" w:rsidRDefault="00C2392B" w:rsidP="00BF5804">
      <w:pPr>
        <w:spacing w:after="0" w:line="240" w:lineRule="auto"/>
        <w:jc w:val="both"/>
        <w:rPr>
          <w:noProof/>
          <w:sz w:val="24"/>
          <w:szCs w:val="24"/>
        </w:rPr>
      </w:pPr>
      <w:r>
        <w:rPr>
          <w:noProof/>
          <w:sz w:val="24"/>
          <w:szCs w:val="24"/>
        </w:rPr>
        <w:t xml:space="preserve">Günter Grass – </w:t>
      </w:r>
      <w:r>
        <w:rPr>
          <w:b/>
          <w:i/>
          <w:noProof/>
          <w:sz w:val="24"/>
          <w:szCs w:val="24"/>
        </w:rPr>
        <w:t xml:space="preserve">Plechový bubínek, </w:t>
      </w:r>
      <w:r>
        <w:rPr>
          <w:noProof/>
          <w:sz w:val="24"/>
          <w:szCs w:val="24"/>
        </w:rPr>
        <w:t>Atlantis, Brno, 2007.</w:t>
      </w:r>
    </w:p>
    <w:p w:rsidR="009D6121" w:rsidRPr="00C2392B" w:rsidRDefault="009D6121" w:rsidP="00BF5804">
      <w:pPr>
        <w:spacing w:after="0" w:line="240" w:lineRule="auto"/>
        <w:jc w:val="both"/>
        <w:rPr>
          <w:noProof/>
          <w:sz w:val="24"/>
          <w:szCs w:val="24"/>
        </w:rPr>
      </w:pPr>
      <w:r>
        <w:rPr>
          <w:noProof/>
          <w:sz w:val="24"/>
          <w:szCs w:val="24"/>
        </w:rPr>
        <w:t>rozhovor s Robertem Schneiderem (</w:t>
      </w:r>
      <w:r w:rsidR="00130A04">
        <w:rPr>
          <w:noProof/>
          <w:sz w:val="24"/>
          <w:szCs w:val="24"/>
        </w:rPr>
        <w:t xml:space="preserve">např. </w:t>
      </w:r>
      <w:r>
        <w:rPr>
          <w:noProof/>
          <w:sz w:val="24"/>
          <w:szCs w:val="24"/>
        </w:rPr>
        <w:t>DIE ZEIT No.34/2014; dostupné online v němčině)</w:t>
      </w:r>
    </w:p>
    <w:p w:rsidR="00BF5804" w:rsidRDefault="00BF5804" w:rsidP="00BF5804">
      <w:pPr>
        <w:spacing w:after="0" w:line="240" w:lineRule="auto"/>
        <w:jc w:val="both"/>
        <w:rPr>
          <w:noProof/>
          <w:sz w:val="24"/>
          <w:szCs w:val="24"/>
        </w:rPr>
      </w:pPr>
    </w:p>
    <w:p w:rsidR="00BF5804" w:rsidRDefault="00BF5804" w:rsidP="00BF5804">
      <w:pPr>
        <w:spacing w:after="0" w:line="240" w:lineRule="auto"/>
        <w:jc w:val="both"/>
        <w:rPr>
          <w:b/>
          <w:noProof/>
          <w:sz w:val="24"/>
          <w:szCs w:val="24"/>
        </w:rPr>
      </w:pPr>
      <w:r>
        <w:rPr>
          <w:b/>
          <w:noProof/>
          <w:sz w:val="24"/>
          <w:szCs w:val="24"/>
        </w:rPr>
        <w:t>Film:</w:t>
      </w:r>
    </w:p>
    <w:p w:rsidR="00BF5804" w:rsidRDefault="00BF5804" w:rsidP="00BF5804">
      <w:pPr>
        <w:spacing w:after="0" w:line="240" w:lineRule="auto"/>
        <w:jc w:val="both"/>
        <w:rPr>
          <w:noProof/>
          <w:sz w:val="24"/>
          <w:szCs w:val="24"/>
        </w:rPr>
      </w:pPr>
      <w:r>
        <w:rPr>
          <w:b/>
          <w:i/>
          <w:noProof/>
          <w:sz w:val="24"/>
          <w:szCs w:val="24"/>
        </w:rPr>
        <w:t>Bratr spánku (Schlafes Bruder)</w:t>
      </w:r>
      <w:r>
        <w:rPr>
          <w:noProof/>
          <w:sz w:val="24"/>
          <w:szCs w:val="24"/>
        </w:rPr>
        <w:t>; režie: Joseph Vilsmaier, Německo, 1995.</w:t>
      </w:r>
    </w:p>
    <w:p w:rsidR="009D6121" w:rsidRDefault="009D6121" w:rsidP="00BF5804">
      <w:pPr>
        <w:spacing w:after="0" w:line="240" w:lineRule="auto"/>
        <w:jc w:val="both"/>
        <w:rPr>
          <w:noProof/>
          <w:sz w:val="24"/>
          <w:szCs w:val="24"/>
        </w:rPr>
      </w:pPr>
      <w:r w:rsidRPr="009D6121">
        <w:rPr>
          <w:b/>
          <w:i/>
          <w:noProof/>
          <w:sz w:val="24"/>
          <w:szCs w:val="24"/>
        </w:rPr>
        <w:t>Parfém: Příběh vraha</w:t>
      </w:r>
      <w:r>
        <w:rPr>
          <w:noProof/>
          <w:sz w:val="24"/>
          <w:szCs w:val="24"/>
        </w:rPr>
        <w:t>; režie: Tom Tykwer, USA / Německo / Španělsko / Francie, 2006</w:t>
      </w:r>
    </w:p>
    <w:p w:rsidR="009D6121" w:rsidRDefault="009D6121" w:rsidP="00BF5804">
      <w:pPr>
        <w:spacing w:after="0" w:line="240" w:lineRule="auto"/>
        <w:jc w:val="both"/>
        <w:rPr>
          <w:noProof/>
          <w:sz w:val="24"/>
          <w:szCs w:val="24"/>
        </w:rPr>
      </w:pPr>
      <w:r w:rsidRPr="009D6121">
        <w:rPr>
          <w:b/>
          <w:i/>
          <w:noProof/>
          <w:sz w:val="24"/>
          <w:szCs w:val="24"/>
        </w:rPr>
        <w:t>Forrest Gump</w:t>
      </w:r>
      <w:r>
        <w:rPr>
          <w:noProof/>
          <w:sz w:val="24"/>
          <w:szCs w:val="24"/>
        </w:rPr>
        <w:t xml:space="preserve">; režie: Robert Zemeckis, USA, 1994 </w:t>
      </w:r>
    </w:p>
    <w:p w:rsidR="006D1B36" w:rsidRDefault="00F47BE0"/>
    <w:sectPr w:rsidR="006D1B3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77AD8"/>
    <w:multiLevelType w:val="hybridMultilevel"/>
    <w:tmpl w:val="01CAE51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
    <w:nsid w:val="258D5205"/>
    <w:multiLevelType w:val="multilevel"/>
    <w:tmpl w:val="86A86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1F043D5"/>
    <w:multiLevelType w:val="hybridMultilevel"/>
    <w:tmpl w:val="15C6BC34"/>
    <w:lvl w:ilvl="0" w:tplc="04050001">
      <w:start w:val="1"/>
      <w:numFmt w:val="bullet"/>
      <w:lvlText w:val=""/>
      <w:lvlJc w:val="left"/>
      <w:pPr>
        <w:ind w:left="720" w:hanging="360"/>
      </w:pPr>
      <w:rPr>
        <w:rFonts w:ascii="Symbol" w:hAnsi="Symbol" w:cs="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804"/>
    <w:rsid w:val="00033A70"/>
    <w:rsid w:val="001110F1"/>
    <w:rsid w:val="00130A04"/>
    <w:rsid w:val="003774A1"/>
    <w:rsid w:val="004A4C2F"/>
    <w:rsid w:val="00573C1F"/>
    <w:rsid w:val="00620954"/>
    <w:rsid w:val="006D5CE0"/>
    <w:rsid w:val="007E590B"/>
    <w:rsid w:val="00865E6C"/>
    <w:rsid w:val="008C2F93"/>
    <w:rsid w:val="009B364A"/>
    <w:rsid w:val="009D6121"/>
    <w:rsid w:val="00A16628"/>
    <w:rsid w:val="00B62FBC"/>
    <w:rsid w:val="00BB0D56"/>
    <w:rsid w:val="00BF5804"/>
    <w:rsid w:val="00C2392B"/>
    <w:rsid w:val="00C61E24"/>
    <w:rsid w:val="00D40250"/>
    <w:rsid w:val="00E745D6"/>
    <w:rsid w:val="00F6222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F5804"/>
    <w:rPr>
      <w:rFonts w:ascii="Calibri" w:eastAsia="Calibri" w:hAnsi="Calibri" w:cs="Calibri"/>
    </w:rPr>
  </w:style>
  <w:style w:type="paragraph" w:styleId="Nadpis1">
    <w:name w:val="heading 1"/>
    <w:basedOn w:val="Normln"/>
    <w:link w:val="Nadpis1Char"/>
    <w:uiPriority w:val="9"/>
    <w:qFormat/>
    <w:rsid w:val="009D612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3">
    <w:name w:val="heading 3"/>
    <w:basedOn w:val="Normln"/>
    <w:link w:val="Nadpis3Char"/>
    <w:uiPriority w:val="9"/>
    <w:qFormat/>
    <w:rsid w:val="009D6121"/>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paragraph" w:styleId="Nadpis4">
    <w:name w:val="heading 4"/>
    <w:basedOn w:val="Normln"/>
    <w:link w:val="Nadpis4Char"/>
    <w:uiPriority w:val="9"/>
    <w:qFormat/>
    <w:rsid w:val="009D6121"/>
    <w:pPr>
      <w:spacing w:before="100" w:beforeAutospacing="1" w:after="100" w:afterAutospacing="1" w:line="240" w:lineRule="auto"/>
      <w:outlineLvl w:val="3"/>
    </w:pPr>
    <w:rPr>
      <w:rFonts w:ascii="Times New Roman" w:eastAsia="Times New Roman" w:hAnsi="Times New Roman" w:cs="Times New Roman"/>
      <w:b/>
      <w:bCs/>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BF5804"/>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Nzev">
    <w:name w:val="Title"/>
    <w:basedOn w:val="Normln"/>
    <w:next w:val="Normln"/>
    <w:link w:val="NzevChar"/>
    <w:uiPriority w:val="99"/>
    <w:qFormat/>
    <w:rsid w:val="00BF5804"/>
    <w:pPr>
      <w:pBdr>
        <w:bottom w:val="single" w:sz="8" w:space="4" w:color="4F81BD"/>
      </w:pBdr>
      <w:spacing w:after="300" w:line="240" w:lineRule="auto"/>
    </w:pPr>
    <w:rPr>
      <w:rFonts w:ascii="Cambria" w:eastAsia="Times New Roman" w:hAnsi="Cambria" w:cs="Cambria"/>
      <w:color w:val="17365D"/>
      <w:spacing w:val="5"/>
      <w:kern w:val="28"/>
      <w:sz w:val="52"/>
      <w:szCs w:val="52"/>
    </w:rPr>
  </w:style>
  <w:style w:type="character" w:customStyle="1" w:styleId="NzevChar">
    <w:name w:val="Název Char"/>
    <w:basedOn w:val="Standardnpsmoodstavce"/>
    <w:link w:val="Nzev"/>
    <w:uiPriority w:val="99"/>
    <w:rsid w:val="00BF5804"/>
    <w:rPr>
      <w:rFonts w:ascii="Cambria" w:eastAsia="Times New Roman" w:hAnsi="Cambria" w:cs="Cambria"/>
      <w:color w:val="17365D"/>
      <w:spacing w:val="5"/>
      <w:kern w:val="28"/>
      <w:sz w:val="52"/>
      <w:szCs w:val="52"/>
    </w:rPr>
  </w:style>
  <w:style w:type="paragraph" w:styleId="Odstavecseseznamem">
    <w:name w:val="List Paragraph"/>
    <w:basedOn w:val="Normln"/>
    <w:uiPriority w:val="34"/>
    <w:qFormat/>
    <w:rsid w:val="00BF5804"/>
    <w:pPr>
      <w:ind w:left="720"/>
    </w:pPr>
  </w:style>
  <w:style w:type="paragraph" w:customStyle="1" w:styleId="Standard">
    <w:name w:val="Standard"/>
    <w:rsid w:val="00BF5804"/>
    <w:pPr>
      <w:suppressAutoHyphens/>
      <w:autoSpaceDN w:val="0"/>
    </w:pPr>
    <w:rPr>
      <w:rFonts w:ascii="Calibri" w:eastAsia="Calibri" w:hAnsi="Calibri" w:cs="Calibri"/>
      <w:kern w:val="3"/>
    </w:rPr>
  </w:style>
  <w:style w:type="character" w:styleId="Zvraznn">
    <w:name w:val="Emphasis"/>
    <w:basedOn w:val="Standardnpsmoodstavce"/>
    <w:uiPriority w:val="20"/>
    <w:qFormat/>
    <w:rsid w:val="00BF5804"/>
    <w:rPr>
      <w:i/>
      <w:iCs/>
    </w:rPr>
  </w:style>
  <w:style w:type="character" w:styleId="Siln">
    <w:name w:val="Strong"/>
    <w:basedOn w:val="Standardnpsmoodstavce"/>
    <w:uiPriority w:val="22"/>
    <w:qFormat/>
    <w:rsid w:val="00BF5804"/>
    <w:rPr>
      <w:b/>
      <w:bCs/>
    </w:rPr>
  </w:style>
  <w:style w:type="character" w:customStyle="1" w:styleId="Nadpis1Char">
    <w:name w:val="Nadpis 1 Char"/>
    <w:basedOn w:val="Standardnpsmoodstavce"/>
    <w:link w:val="Nadpis1"/>
    <w:uiPriority w:val="9"/>
    <w:rsid w:val="009D6121"/>
    <w:rPr>
      <w:rFonts w:ascii="Times New Roman" w:eastAsia="Times New Roman" w:hAnsi="Times New Roman" w:cs="Times New Roman"/>
      <w:b/>
      <w:bCs/>
      <w:kern w:val="36"/>
      <w:sz w:val="48"/>
      <w:szCs w:val="48"/>
      <w:lang w:eastAsia="cs-CZ"/>
    </w:rPr>
  </w:style>
  <w:style w:type="character" w:customStyle="1" w:styleId="Nadpis3Char">
    <w:name w:val="Nadpis 3 Char"/>
    <w:basedOn w:val="Standardnpsmoodstavce"/>
    <w:link w:val="Nadpis3"/>
    <w:uiPriority w:val="9"/>
    <w:rsid w:val="009D6121"/>
    <w:rPr>
      <w:rFonts w:ascii="Times New Roman" w:eastAsia="Times New Roman" w:hAnsi="Times New Roman" w:cs="Times New Roman"/>
      <w:b/>
      <w:bCs/>
      <w:sz w:val="27"/>
      <w:szCs w:val="27"/>
      <w:lang w:eastAsia="cs-CZ"/>
    </w:rPr>
  </w:style>
  <w:style w:type="character" w:customStyle="1" w:styleId="Nadpis4Char">
    <w:name w:val="Nadpis 4 Char"/>
    <w:basedOn w:val="Standardnpsmoodstavce"/>
    <w:link w:val="Nadpis4"/>
    <w:uiPriority w:val="9"/>
    <w:rsid w:val="009D6121"/>
    <w:rPr>
      <w:rFonts w:ascii="Times New Roman" w:eastAsia="Times New Roman" w:hAnsi="Times New Roman" w:cs="Times New Roman"/>
      <w:b/>
      <w:bCs/>
      <w:sz w:val="24"/>
      <w:szCs w:val="24"/>
      <w:lang w:eastAsia="cs-CZ"/>
    </w:rPr>
  </w:style>
  <w:style w:type="character" w:styleId="Hypertextovodkaz">
    <w:name w:val="Hyperlink"/>
    <w:basedOn w:val="Standardnpsmoodstavce"/>
    <w:uiPriority w:val="99"/>
    <w:semiHidden/>
    <w:unhideWhenUsed/>
    <w:rsid w:val="009D6121"/>
    <w:rPr>
      <w:color w:val="0000FF"/>
      <w:u w:val="single"/>
    </w:rPr>
  </w:style>
  <w:style w:type="paragraph" w:customStyle="1" w:styleId="genre">
    <w:name w:val="genre"/>
    <w:basedOn w:val="Normln"/>
    <w:rsid w:val="009D6121"/>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origin">
    <w:name w:val="origin"/>
    <w:basedOn w:val="Normln"/>
    <w:rsid w:val="009D6121"/>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9D612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D6121"/>
    <w:rPr>
      <w:rFonts w:ascii="Tahoma" w:eastAsia="Calibri" w:hAnsi="Tahoma" w:cs="Tahoma"/>
      <w:sz w:val="16"/>
      <w:szCs w:val="16"/>
    </w:rPr>
  </w:style>
  <w:style w:type="character" w:customStyle="1" w:styleId="w8qarf">
    <w:name w:val="w8qarf"/>
    <w:basedOn w:val="Standardnpsmoodstavce"/>
    <w:rsid w:val="009D6121"/>
  </w:style>
  <w:style w:type="character" w:customStyle="1" w:styleId="lrzxr">
    <w:name w:val="lrzxr"/>
    <w:basedOn w:val="Standardnpsmoodstavce"/>
    <w:rsid w:val="009D61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F5804"/>
    <w:rPr>
      <w:rFonts w:ascii="Calibri" w:eastAsia="Calibri" w:hAnsi="Calibri" w:cs="Calibri"/>
    </w:rPr>
  </w:style>
  <w:style w:type="paragraph" w:styleId="Nadpis1">
    <w:name w:val="heading 1"/>
    <w:basedOn w:val="Normln"/>
    <w:link w:val="Nadpis1Char"/>
    <w:uiPriority w:val="9"/>
    <w:qFormat/>
    <w:rsid w:val="009D612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3">
    <w:name w:val="heading 3"/>
    <w:basedOn w:val="Normln"/>
    <w:link w:val="Nadpis3Char"/>
    <w:uiPriority w:val="9"/>
    <w:qFormat/>
    <w:rsid w:val="009D6121"/>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paragraph" w:styleId="Nadpis4">
    <w:name w:val="heading 4"/>
    <w:basedOn w:val="Normln"/>
    <w:link w:val="Nadpis4Char"/>
    <w:uiPriority w:val="9"/>
    <w:qFormat/>
    <w:rsid w:val="009D6121"/>
    <w:pPr>
      <w:spacing w:before="100" w:beforeAutospacing="1" w:after="100" w:afterAutospacing="1" w:line="240" w:lineRule="auto"/>
      <w:outlineLvl w:val="3"/>
    </w:pPr>
    <w:rPr>
      <w:rFonts w:ascii="Times New Roman" w:eastAsia="Times New Roman" w:hAnsi="Times New Roman" w:cs="Times New Roman"/>
      <w:b/>
      <w:bCs/>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BF5804"/>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Nzev">
    <w:name w:val="Title"/>
    <w:basedOn w:val="Normln"/>
    <w:next w:val="Normln"/>
    <w:link w:val="NzevChar"/>
    <w:uiPriority w:val="99"/>
    <w:qFormat/>
    <w:rsid w:val="00BF5804"/>
    <w:pPr>
      <w:pBdr>
        <w:bottom w:val="single" w:sz="8" w:space="4" w:color="4F81BD"/>
      </w:pBdr>
      <w:spacing w:after="300" w:line="240" w:lineRule="auto"/>
    </w:pPr>
    <w:rPr>
      <w:rFonts w:ascii="Cambria" w:eastAsia="Times New Roman" w:hAnsi="Cambria" w:cs="Cambria"/>
      <w:color w:val="17365D"/>
      <w:spacing w:val="5"/>
      <w:kern w:val="28"/>
      <w:sz w:val="52"/>
      <w:szCs w:val="52"/>
    </w:rPr>
  </w:style>
  <w:style w:type="character" w:customStyle="1" w:styleId="NzevChar">
    <w:name w:val="Název Char"/>
    <w:basedOn w:val="Standardnpsmoodstavce"/>
    <w:link w:val="Nzev"/>
    <w:uiPriority w:val="99"/>
    <w:rsid w:val="00BF5804"/>
    <w:rPr>
      <w:rFonts w:ascii="Cambria" w:eastAsia="Times New Roman" w:hAnsi="Cambria" w:cs="Cambria"/>
      <w:color w:val="17365D"/>
      <w:spacing w:val="5"/>
      <w:kern w:val="28"/>
      <w:sz w:val="52"/>
      <w:szCs w:val="52"/>
    </w:rPr>
  </w:style>
  <w:style w:type="paragraph" w:styleId="Odstavecseseznamem">
    <w:name w:val="List Paragraph"/>
    <w:basedOn w:val="Normln"/>
    <w:uiPriority w:val="34"/>
    <w:qFormat/>
    <w:rsid w:val="00BF5804"/>
    <w:pPr>
      <w:ind w:left="720"/>
    </w:pPr>
  </w:style>
  <w:style w:type="paragraph" w:customStyle="1" w:styleId="Standard">
    <w:name w:val="Standard"/>
    <w:rsid w:val="00BF5804"/>
    <w:pPr>
      <w:suppressAutoHyphens/>
      <w:autoSpaceDN w:val="0"/>
    </w:pPr>
    <w:rPr>
      <w:rFonts w:ascii="Calibri" w:eastAsia="Calibri" w:hAnsi="Calibri" w:cs="Calibri"/>
      <w:kern w:val="3"/>
    </w:rPr>
  </w:style>
  <w:style w:type="character" w:styleId="Zvraznn">
    <w:name w:val="Emphasis"/>
    <w:basedOn w:val="Standardnpsmoodstavce"/>
    <w:uiPriority w:val="20"/>
    <w:qFormat/>
    <w:rsid w:val="00BF5804"/>
    <w:rPr>
      <w:i/>
      <w:iCs/>
    </w:rPr>
  </w:style>
  <w:style w:type="character" w:styleId="Siln">
    <w:name w:val="Strong"/>
    <w:basedOn w:val="Standardnpsmoodstavce"/>
    <w:uiPriority w:val="22"/>
    <w:qFormat/>
    <w:rsid w:val="00BF5804"/>
    <w:rPr>
      <w:b/>
      <w:bCs/>
    </w:rPr>
  </w:style>
  <w:style w:type="character" w:customStyle="1" w:styleId="Nadpis1Char">
    <w:name w:val="Nadpis 1 Char"/>
    <w:basedOn w:val="Standardnpsmoodstavce"/>
    <w:link w:val="Nadpis1"/>
    <w:uiPriority w:val="9"/>
    <w:rsid w:val="009D6121"/>
    <w:rPr>
      <w:rFonts w:ascii="Times New Roman" w:eastAsia="Times New Roman" w:hAnsi="Times New Roman" w:cs="Times New Roman"/>
      <w:b/>
      <w:bCs/>
      <w:kern w:val="36"/>
      <w:sz w:val="48"/>
      <w:szCs w:val="48"/>
      <w:lang w:eastAsia="cs-CZ"/>
    </w:rPr>
  </w:style>
  <w:style w:type="character" w:customStyle="1" w:styleId="Nadpis3Char">
    <w:name w:val="Nadpis 3 Char"/>
    <w:basedOn w:val="Standardnpsmoodstavce"/>
    <w:link w:val="Nadpis3"/>
    <w:uiPriority w:val="9"/>
    <w:rsid w:val="009D6121"/>
    <w:rPr>
      <w:rFonts w:ascii="Times New Roman" w:eastAsia="Times New Roman" w:hAnsi="Times New Roman" w:cs="Times New Roman"/>
      <w:b/>
      <w:bCs/>
      <w:sz w:val="27"/>
      <w:szCs w:val="27"/>
      <w:lang w:eastAsia="cs-CZ"/>
    </w:rPr>
  </w:style>
  <w:style w:type="character" w:customStyle="1" w:styleId="Nadpis4Char">
    <w:name w:val="Nadpis 4 Char"/>
    <w:basedOn w:val="Standardnpsmoodstavce"/>
    <w:link w:val="Nadpis4"/>
    <w:uiPriority w:val="9"/>
    <w:rsid w:val="009D6121"/>
    <w:rPr>
      <w:rFonts w:ascii="Times New Roman" w:eastAsia="Times New Roman" w:hAnsi="Times New Roman" w:cs="Times New Roman"/>
      <w:b/>
      <w:bCs/>
      <w:sz w:val="24"/>
      <w:szCs w:val="24"/>
      <w:lang w:eastAsia="cs-CZ"/>
    </w:rPr>
  </w:style>
  <w:style w:type="character" w:styleId="Hypertextovodkaz">
    <w:name w:val="Hyperlink"/>
    <w:basedOn w:val="Standardnpsmoodstavce"/>
    <w:uiPriority w:val="99"/>
    <w:semiHidden/>
    <w:unhideWhenUsed/>
    <w:rsid w:val="009D6121"/>
    <w:rPr>
      <w:color w:val="0000FF"/>
      <w:u w:val="single"/>
    </w:rPr>
  </w:style>
  <w:style w:type="paragraph" w:customStyle="1" w:styleId="genre">
    <w:name w:val="genre"/>
    <w:basedOn w:val="Normln"/>
    <w:rsid w:val="009D6121"/>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origin">
    <w:name w:val="origin"/>
    <w:basedOn w:val="Normln"/>
    <w:rsid w:val="009D6121"/>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9D612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D6121"/>
    <w:rPr>
      <w:rFonts w:ascii="Tahoma" w:eastAsia="Calibri" w:hAnsi="Tahoma" w:cs="Tahoma"/>
      <w:sz w:val="16"/>
      <w:szCs w:val="16"/>
    </w:rPr>
  </w:style>
  <w:style w:type="character" w:customStyle="1" w:styleId="w8qarf">
    <w:name w:val="w8qarf"/>
    <w:basedOn w:val="Standardnpsmoodstavce"/>
    <w:rsid w:val="009D6121"/>
  </w:style>
  <w:style w:type="character" w:customStyle="1" w:styleId="lrzxr">
    <w:name w:val="lrzxr"/>
    <w:basedOn w:val="Standardnpsmoodstavce"/>
    <w:rsid w:val="009D61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5845309">
      <w:bodyDiv w:val="1"/>
      <w:marLeft w:val="0"/>
      <w:marRight w:val="0"/>
      <w:marTop w:val="0"/>
      <w:marBottom w:val="0"/>
      <w:divBdr>
        <w:top w:val="none" w:sz="0" w:space="0" w:color="auto"/>
        <w:left w:val="none" w:sz="0" w:space="0" w:color="auto"/>
        <w:bottom w:val="none" w:sz="0" w:space="0" w:color="auto"/>
        <w:right w:val="none" w:sz="0" w:space="0" w:color="auto"/>
      </w:divBdr>
    </w:div>
    <w:div w:id="1758593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7B00E1-FBC2-4764-9FAE-2EC811140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Pages>
  <Words>1265</Words>
  <Characters>7465</Characters>
  <Application>Microsoft Office Word</Application>
  <DocSecurity>0</DocSecurity>
  <Lines>62</Lines>
  <Paragraphs>17</Paragraphs>
  <ScaleCrop>false</ScaleCrop>
  <HeadingPairs>
    <vt:vector size="2" baseType="variant">
      <vt:variant>
        <vt:lpstr>Název</vt:lpstr>
      </vt:variant>
      <vt:variant>
        <vt:i4>1</vt:i4>
      </vt:variant>
    </vt:vector>
  </HeadingPairs>
  <TitlesOfParts>
    <vt:vector size="1" baseType="lpstr">
      <vt:lpstr/>
    </vt:vector>
  </TitlesOfParts>
  <Company>Švandovo divadlo</Company>
  <LinksUpToDate>false</LinksUpToDate>
  <CharactersWithSpaces>8713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Kinská</dc:creator>
  <cp:lastModifiedBy>Martina Kinská</cp:lastModifiedBy>
  <cp:revision>17</cp:revision>
  <dcterms:created xsi:type="dcterms:W3CDTF">2018-12-10T11:10:00Z</dcterms:created>
  <dcterms:modified xsi:type="dcterms:W3CDTF">2018-12-11T13:04:00Z</dcterms:modified>
</cp:coreProperties>
</file>