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54870" w14:textId="77777777" w:rsidR="00C26F6D" w:rsidRDefault="00C26F6D" w:rsidP="00C26F6D">
      <w:pPr>
        <w:rPr>
          <w:rFonts w:ascii="Calibri" w:hAnsi="Calibri"/>
          <w:b/>
          <w:bCs/>
          <w:color w:val="5983B0"/>
          <w:sz w:val="32"/>
          <w:szCs w:val="32"/>
        </w:rPr>
      </w:pPr>
      <w:r>
        <w:rPr>
          <w:b/>
          <w:bCs/>
          <w:color w:val="5983B0"/>
          <w:sz w:val="32"/>
          <w:szCs w:val="32"/>
        </w:rPr>
        <w:t>Švandovo divadlo na Smíchově</w:t>
      </w:r>
    </w:p>
    <w:p w14:paraId="7988B731" w14:textId="77777777" w:rsidR="00C26F6D" w:rsidRDefault="00C26F6D" w:rsidP="00C26F6D">
      <w:pPr>
        <w:rPr>
          <w:rFonts w:ascii="Calibri" w:hAnsi="Calibri"/>
          <w:b/>
          <w:bCs/>
          <w:color w:val="5983B0"/>
          <w:sz w:val="32"/>
          <w:szCs w:val="32"/>
        </w:rPr>
      </w:pPr>
      <w:r>
        <w:rPr>
          <w:b/>
          <w:bCs/>
          <w:color w:val="5983B0"/>
          <w:sz w:val="32"/>
          <w:szCs w:val="32"/>
        </w:rPr>
        <w:t xml:space="preserve">Pracovní list k divadelní inscenaci </w:t>
      </w:r>
    </w:p>
    <w:p w14:paraId="5A838414" w14:textId="77777777" w:rsidR="00C26F6D" w:rsidRPr="008D3081" w:rsidRDefault="00C26F6D" w:rsidP="00C26F6D">
      <w:pPr>
        <w:rPr>
          <w:rFonts w:ascii="Calibri" w:hAnsi="Calibri" w:cs="Calibri"/>
          <w:b/>
          <w:sz w:val="32"/>
          <w:szCs w:val="32"/>
        </w:rPr>
      </w:pPr>
      <w:r w:rsidRPr="008D3081">
        <w:rPr>
          <w:rFonts w:ascii="Calibri" w:hAnsi="Calibri" w:cs="Calibri"/>
          <w:b/>
          <w:sz w:val="32"/>
          <w:szCs w:val="32"/>
        </w:rPr>
        <w:t xml:space="preserve">Dívenka na trampolíně </w:t>
      </w:r>
    </w:p>
    <w:p w14:paraId="6F9DFD3E" w14:textId="77777777" w:rsidR="008274D6" w:rsidRPr="00C26F6D" w:rsidRDefault="008274D6">
      <w:pPr>
        <w:rPr>
          <w:rFonts w:ascii="Calibri" w:hAnsi="Calibri" w:cs="Calibri"/>
        </w:rPr>
      </w:pPr>
      <w:r w:rsidRPr="00C26F6D">
        <w:rPr>
          <w:rFonts w:ascii="Calibri" w:hAnsi="Calibri" w:cs="Calibri"/>
        </w:rPr>
        <w:t xml:space="preserve">Pavel Jurda a kolektiv </w:t>
      </w:r>
    </w:p>
    <w:p w14:paraId="5CF19887" w14:textId="29D3C538" w:rsidR="008274D6" w:rsidRPr="00C26F6D" w:rsidRDefault="008274D6">
      <w:pPr>
        <w:rPr>
          <w:rFonts w:ascii="Calibri" w:hAnsi="Calibri" w:cs="Calibri"/>
          <w:i/>
        </w:rPr>
      </w:pPr>
      <w:r w:rsidRPr="00C26F6D">
        <w:rPr>
          <w:rFonts w:ascii="Calibri" w:hAnsi="Calibri" w:cs="Calibri"/>
          <w:i/>
        </w:rPr>
        <w:t xml:space="preserve">Inspirováno životem Zdeny Salivarové a Josefa Škvoreckého </w:t>
      </w:r>
    </w:p>
    <w:p w14:paraId="20B9AD41" w14:textId="77777777" w:rsidR="008274D6" w:rsidRPr="00C26F6D" w:rsidRDefault="008274D6">
      <w:pPr>
        <w:rPr>
          <w:rFonts w:ascii="Calibri" w:hAnsi="Calibri" w:cs="Calibri"/>
        </w:rPr>
      </w:pPr>
    </w:p>
    <w:p w14:paraId="5364A4BC" w14:textId="77777777" w:rsidR="008274D6" w:rsidRPr="00C26F6D" w:rsidRDefault="008274D6">
      <w:pPr>
        <w:rPr>
          <w:rFonts w:ascii="Calibri" w:hAnsi="Calibri" w:cs="Calibri"/>
          <w:b/>
        </w:rPr>
      </w:pPr>
      <w:r w:rsidRPr="00C26F6D">
        <w:rPr>
          <w:rFonts w:ascii="Calibri" w:hAnsi="Calibri" w:cs="Calibri"/>
          <w:b/>
        </w:rPr>
        <w:t xml:space="preserve">osoby a obsazení: </w:t>
      </w:r>
    </w:p>
    <w:p w14:paraId="342C746C" w14:textId="77777777" w:rsidR="008274D6" w:rsidRPr="00C26F6D" w:rsidRDefault="008274D6">
      <w:pPr>
        <w:rPr>
          <w:rFonts w:ascii="Calibri" w:hAnsi="Calibri" w:cs="Calibri"/>
        </w:rPr>
      </w:pPr>
      <w:r w:rsidRPr="00C26F6D">
        <w:rPr>
          <w:rFonts w:ascii="Calibri" w:hAnsi="Calibri" w:cs="Calibri"/>
        </w:rPr>
        <w:t xml:space="preserve">Zdena Salivarová………………………………… Bohdana Pavlíková </w:t>
      </w:r>
    </w:p>
    <w:p w14:paraId="14F66C2F" w14:textId="77777777" w:rsidR="008274D6" w:rsidRPr="00C26F6D" w:rsidRDefault="008274D6">
      <w:pPr>
        <w:rPr>
          <w:rFonts w:ascii="Calibri" w:hAnsi="Calibri" w:cs="Calibri"/>
        </w:rPr>
      </w:pPr>
      <w:r w:rsidRPr="00C26F6D">
        <w:rPr>
          <w:rFonts w:ascii="Calibri" w:hAnsi="Calibri" w:cs="Calibri"/>
        </w:rPr>
        <w:t xml:space="preserve">Josef Škvorecký………………………………….. Luboš Veselý </w:t>
      </w:r>
    </w:p>
    <w:p w14:paraId="74FA92F8" w14:textId="4EE20E35" w:rsidR="008274D6" w:rsidRPr="00C26F6D" w:rsidRDefault="00E466B8">
      <w:pPr>
        <w:rPr>
          <w:rFonts w:ascii="Calibri" w:hAnsi="Calibri" w:cs="Calibri"/>
        </w:rPr>
      </w:pPr>
      <w:r w:rsidRPr="00C26F6D">
        <w:rPr>
          <w:rFonts w:ascii="Calibri" w:hAnsi="Calibri" w:cs="Calibri"/>
        </w:rPr>
        <w:t xml:space="preserve">Adina </w:t>
      </w:r>
      <w:r w:rsidR="008274D6" w:rsidRPr="00C26F6D">
        <w:rPr>
          <w:rFonts w:ascii="Calibri" w:hAnsi="Calibri" w:cs="Calibri"/>
        </w:rPr>
        <w:t xml:space="preserve">Mandlová, Čechoameričanka, Ivanka………….. Barbora Křupková </w:t>
      </w:r>
    </w:p>
    <w:p w14:paraId="5ADA954D" w14:textId="5C76F0E0" w:rsidR="008274D6" w:rsidRPr="00C26F6D" w:rsidRDefault="00E466B8">
      <w:pPr>
        <w:rPr>
          <w:rFonts w:ascii="Calibri" w:hAnsi="Calibri" w:cs="Calibri"/>
        </w:rPr>
      </w:pPr>
      <w:r w:rsidRPr="00C26F6D">
        <w:rPr>
          <w:rFonts w:ascii="Calibri" w:hAnsi="Calibri" w:cs="Calibri"/>
        </w:rPr>
        <w:t xml:space="preserve">Ivan </w:t>
      </w:r>
      <w:r w:rsidR="008274D6" w:rsidRPr="00C26F6D">
        <w:rPr>
          <w:rFonts w:ascii="Calibri" w:hAnsi="Calibri" w:cs="Calibri"/>
        </w:rPr>
        <w:t xml:space="preserve">Diviš………………………………………………… Jan Mansfeld </w:t>
      </w:r>
    </w:p>
    <w:p w14:paraId="3239A330" w14:textId="77777777" w:rsidR="008274D6" w:rsidRPr="00C26F6D" w:rsidRDefault="008274D6">
      <w:pPr>
        <w:rPr>
          <w:rFonts w:ascii="Calibri" w:hAnsi="Calibri" w:cs="Calibri"/>
        </w:rPr>
      </w:pPr>
      <w:r w:rsidRPr="00C26F6D">
        <w:rPr>
          <w:rFonts w:ascii="Calibri" w:hAnsi="Calibri" w:cs="Calibri"/>
        </w:rPr>
        <w:t xml:space="preserve">Modrovous, Radio, Okupant………………………Matěj Anděl </w:t>
      </w:r>
    </w:p>
    <w:p w14:paraId="00C53B92" w14:textId="7B8DF4BE" w:rsidR="008274D6" w:rsidRPr="00C26F6D" w:rsidRDefault="008274D6">
      <w:pPr>
        <w:rPr>
          <w:rFonts w:ascii="Calibri" w:hAnsi="Calibri" w:cs="Calibri"/>
        </w:rPr>
      </w:pPr>
      <w:r w:rsidRPr="00C26F6D">
        <w:rPr>
          <w:rFonts w:ascii="Calibri" w:hAnsi="Calibri" w:cs="Calibri"/>
        </w:rPr>
        <w:t>Dívenka,</w:t>
      </w:r>
      <w:r w:rsidR="00CE4383">
        <w:rPr>
          <w:rFonts w:ascii="Calibri" w:hAnsi="Calibri" w:cs="Calibri"/>
        </w:rPr>
        <w:t xml:space="preserve"> </w:t>
      </w:r>
      <w:r w:rsidRPr="00C26F6D">
        <w:rPr>
          <w:rFonts w:ascii="Calibri" w:hAnsi="Calibri" w:cs="Calibri"/>
        </w:rPr>
        <w:t xml:space="preserve">Blatný..……………………………Barbora Blažková </w:t>
      </w:r>
      <w:r w:rsidR="005A1DFE" w:rsidRPr="00C26F6D">
        <w:rPr>
          <w:rFonts w:ascii="Calibri" w:hAnsi="Calibri" w:cs="Calibri"/>
        </w:rPr>
        <w:t xml:space="preserve">/ Katarína Mišejková </w:t>
      </w:r>
    </w:p>
    <w:p w14:paraId="52E229D8" w14:textId="155B2898" w:rsidR="008274D6" w:rsidRPr="00C26F6D" w:rsidRDefault="008274D6">
      <w:pPr>
        <w:rPr>
          <w:rFonts w:ascii="Calibri" w:hAnsi="Calibri" w:cs="Calibri"/>
        </w:rPr>
      </w:pPr>
      <w:r w:rsidRPr="00C26F6D">
        <w:rPr>
          <w:rFonts w:ascii="Calibri" w:hAnsi="Calibri" w:cs="Calibri"/>
        </w:rPr>
        <w:t>Okup</w:t>
      </w:r>
      <w:r w:rsidR="0097247F">
        <w:rPr>
          <w:rFonts w:ascii="Calibri" w:hAnsi="Calibri" w:cs="Calibri"/>
        </w:rPr>
        <w:t>anti……………………Albert Hrubý,</w:t>
      </w:r>
      <w:r w:rsidRPr="00C26F6D">
        <w:rPr>
          <w:rFonts w:ascii="Calibri" w:hAnsi="Calibri" w:cs="Calibri"/>
        </w:rPr>
        <w:t xml:space="preserve"> </w:t>
      </w:r>
      <w:r w:rsidR="00FE1FDB" w:rsidRPr="00C26F6D">
        <w:rPr>
          <w:rFonts w:ascii="Calibri" w:hAnsi="Calibri" w:cs="Calibri"/>
        </w:rPr>
        <w:t>Jiří Bobysut</w:t>
      </w:r>
      <w:r w:rsidR="00B62104" w:rsidRPr="00C26F6D">
        <w:rPr>
          <w:rFonts w:ascii="Calibri" w:hAnsi="Calibri" w:cs="Calibri"/>
        </w:rPr>
        <w:t xml:space="preserve"> </w:t>
      </w:r>
      <w:r w:rsidR="00FE1FDB" w:rsidRPr="00C26F6D">
        <w:rPr>
          <w:rFonts w:ascii="Calibri" w:hAnsi="Calibri" w:cs="Calibri"/>
        </w:rPr>
        <w:t>/</w:t>
      </w:r>
      <w:r w:rsidR="00B62104" w:rsidRPr="00C26F6D">
        <w:rPr>
          <w:rFonts w:ascii="Calibri" w:hAnsi="Calibri" w:cs="Calibri"/>
        </w:rPr>
        <w:t xml:space="preserve"> </w:t>
      </w:r>
      <w:r w:rsidRPr="00C26F6D">
        <w:rPr>
          <w:rFonts w:ascii="Calibri" w:hAnsi="Calibri" w:cs="Calibri"/>
        </w:rPr>
        <w:t xml:space="preserve">Petr Vaněk </w:t>
      </w:r>
      <w:r w:rsidR="00B62104" w:rsidRPr="00C26F6D">
        <w:rPr>
          <w:rFonts w:ascii="Calibri" w:hAnsi="Calibri" w:cs="Calibri"/>
        </w:rPr>
        <w:t>/ Alexej Kasperov</w:t>
      </w:r>
    </w:p>
    <w:p w14:paraId="550791C0" w14:textId="77777777" w:rsidR="008274D6" w:rsidRPr="00C26F6D" w:rsidRDefault="008274D6">
      <w:pPr>
        <w:rPr>
          <w:rFonts w:ascii="Calibri" w:hAnsi="Calibri" w:cs="Calibri"/>
        </w:rPr>
      </w:pPr>
    </w:p>
    <w:p w14:paraId="2E9511A2" w14:textId="77777777" w:rsidR="008274D6" w:rsidRPr="00C26F6D" w:rsidRDefault="008274D6">
      <w:pPr>
        <w:rPr>
          <w:rFonts w:ascii="Calibri" w:hAnsi="Calibri" w:cs="Calibri"/>
        </w:rPr>
      </w:pPr>
      <w:r w:rsidRPr="00C26F6D">
        <w:rPr>
          <w:rFonts w:ascii="Calibri" w:hAnsi="Calibri" w:cs="Calibri"/>
        </w:rPr>
        <w:t xml:space="preserve">režie: Martin Františák </w:t>
      </w:r>
    </w:p>
    <w:p w14:paraId="477D2DAF" w14:textId="77777777" w:rsidR="008274D6" w:rsidRPr="00C26F6D" w:rsidRDefault="008274D6">
      <w:pPr>
        <w:rPr>
          <w:rFonts w:ascii="Calibri" w:hAnsi="Calibri" w:cs="Calibri"/>
        </w:rPr>
      </w:pPr>
      <w:r w:rsidRPr="00C26F6D">
        <w:rPr>
          <w:rFonts w:ascii="Calibri" w:hAnsi="Calibri" w:cs="Calibri"/>
        </w:rPr>
        <w:t xml:space="preserve">inscenační úprava: Martin Františák a Johana Součková Němcová </w:t>
      </w:r>
    </w:p>
    <w:p w14:paraId="62B07B0B" w14:textId="77777777" w:rsidR="008274D6" w:rsidRPr="00C26F6D" w:rsidRDefault="008274D6">
      <w:pPr>
        <w:rPr>
          <w:rFonts w:ascii="Calibri" w:hAnsi="Calibri" w:cs="Calibri"/>
        </w:rPr>
      </w:pPr>
      <w:r w:rsidRPr="00C26F6D">
        <w:rPr>
          <w:rFonts w:ascii="Calibri" w:hAnsi="Calibri" w:cs="Calibri"/>
        </w:rPr>
        <w:t xml:space="preserve">dramaturgie: Johana Součková Němcová </w:t>
      </w:r>
    </w:p>
    <w:p w14:paraId="22BBD8A4" w14:textId="77777777" w:rsidR="008274D6" w:rsidRPr="00C26F6D" w:rsidRDefault="008274D6">
      <w:pPr>
        <w:rPr>
          <w:rFonts w:ascii="Calibri" w:hAnsi="Calibri" w:cs="Calibri"/>
        </w:rPr>
      </w:pPr>
      <w:r w:rsidRPr="00C26F6D">
        <w:rPr>
          <w:rFonts w:ascii="Calibri" w:hAnsi="Calibri" w:cs="Calibri"/>
        </w:rPr>
        <w:t xml:space="preserve">scéna a kostýmy: Eva Zezula </w:t>
      </w:r>
    </w:p>
    <w:p w14:paraId="1E123700" w14:textId="77777777" w:rsidR="008274D6" w:rsidRPr="00C26F6D" w:rsidRDefault="008274D6">
      <w:pPr>
        <w:rPr>
          <w:rFonts w:ascii="Calibri" w:hAnsi="Calibri" w:cs="Calibri"/>
        </w:rPr>
      </w:pPr>
      <w:r w:rsidRPr="00C26F6D">
        <w:rPr>
          <w:rFonts w:ascii="Calibri" w:hAnsi="Calibri" w:cs="Calibri"/>
        </w:rPr>
        <w:t xml:space="preserve">hudba: Ivan Acher </w:t>
      </w:r>
    </w:p>
    <w:p w14:paraId="69AF0A8F" w14:textId="77777777" w:rsidR="008274D6" w:rsidRPr="00C26F6D" w:rsidRDefault="008274D6">
      <w:pPr>
        <w:rPr>
          <w:rFonts w:ascii="Calibri" w:hAnsi="Calibri" w:cs="Calibri"/>
        </w:rPr>
      </w:pPr>
      <w:r w:rsidRPr="00C26F6D">
        <w:rPr>
          <w:rFonts w:ascii="Calibri" w:hAnsi="Calibri" w:cs="Calibri"/>
        </w:rPr>
        <w:t xml:space="preserve">pohybová spolupráce: Zoja Mikotová </w:t>
      </w:r>
    </w:p>
    <w:p w14:paraId="3AB71C80" w14:textId="312B7CC7" w:rsidR="008274D6" w:rsidRPr="00C26F6D" w:rsidRDefault="008274D6">
      <w:pPr>
        <w:rPr>
          <w:rFonts w:ascii="Calibri" w:hAnsi="Calibri" w:cs="Calibri"/>
        </w:rPr>
      </w:pPr>
      <w:r w:rsidRPr="00C26F6D">
        <w:rPr>
          <w:rFonts w:ascii="Calibri" w:hAnsi="Calibri" w:cs="Calibri"/>
        </w:rPr>
        <w:t xml:space="preserve">videoprojekce: František Pecháček </w:t>
      </w:r>
    </w:p>
    <w:p w14:paraId="631BCDC3" w14:textId="77777777" w:rsidR="008274D6" w:rsidRPr="00C26F6D" w:rsidRDefault="008274D6">
      <w:pPr>
        <w:rPr>
          <w:rFonts w:ascii="Calibri" w:hAnsi="Calibri" w:cs="Calibri"/>
        </w:rPr>
      </w:pPr>
      <w:r w:rsidRPr="00C26F6D">
        <w:rPr>
          <w:rFonts w:ascii="Calibri" w:hAnsi="Calibri" w:cs="Calibri"/>
        </w:rPr>
        <w:t xml:space="preserve">produkce: Tereza Marková </w:t>
      </w:r>
    </w:p>
    <w:p w14:paraId="02652298" w14:textId="77777777" w:rsidR="008274D6" w:rsidRPr="00C26F6D" w:rsidRDefault="008274D6">
      <w:pPr>
        <w:rPr>
          <w:rFonts w:ascii="Calibri" w:hAnsi="Calibri" w:cs="Calibri"/>
        </w:rPr>
      </w:pPr>
      <w:r w:rsidRPr="00C26F6D">
        <w:rPr>
          <w:rFonts w:ascii="Calibri" w:hAnsi="Calibri" w:cs="Calibri"/>
        </w:rPr>
        <w:t xml:space="preserve">asistent režie a inspice: Barbora Soukupová Osvaldová </w:t>
      </w:r>
    </w:p>
    <w:p w14:paraId="3A08945D" w14:textId="77777777" w:rsidR="008274D6" w:rsidRPr="00C26F6D" w:rsidRDefault="008274D6">
      <w:pPr>
        <w:rPr>
          <w:rFonts w:ascii="Calibri" w:hAnsi="Calibri" w:cs="Calibri"/>
        </w:rPr>
      </w:pPr>
    </w:p>
    <w:p w14:paraId="242A0808" w14:textId="0F93F41C" w:rsidR="008274D6" w:rsidRPr="00C26F6D" w:rsidRDefault="008274D6">
      <w:pPr>
        <w:rPr>
          <w:rFonts w:ascii="Calibri" w:hAnsi="Calibri" w:cs="Calibri"/>
        </w:rPr>
      </w:pPr>
      <w:r w:rsidRPr="00C26F6D">
        <w:rPr>
          <w:rFonts w:ascii="Calibri" w:hAnsi="Calibri" w:cs="Calibri"/>
        </w:rPr>
        <w:t xml:space="preserve">Premiéra 1. února 2025 od 19:00 ve Studiu Švandova divadla. </w:t>
      </w:r>
    </w:p>
    <w:p w14:paraId="66060252" w14:textId="77777777" w:rsidR="008274D6" w:rsidRPr="00C26F6D" w:rsidRDefault="008274D6">
      <w:pPr>
        <w:rPr>
          <w:rFonts w:ascii="Calibri" w:hAnsi="Calibri" w:cs="Calibri"/>
        </w:rPr>
      </w:pPr>
    </w:p>
    <w:p w14:paraId="3E575493" w14:textId="344132B6" w:rsidR="008274D6" w:rsidRPr="00C26F6D" w:rsidRDefault="008274D6">
      <w:pPr>
        <w:rPr>
          <w:rFonts w:ascii="Calibri" w:hAnsi="Calibri" w:cs="Calibri"/>
          <w:b/>
        </w:rPr>
      </w:pPr>
      <w:r w:rsidRPr="00C26F6D">
        <w:rPr>
          <w:rFonts w:ascii="Calibri" w:hAnsi="Calibri" w:cs="Calibri"/>
          <w:b/>
        </w:rPr>
        <w:lastRenderedPageBreak/>
        <w:t xml:space="preserve">o hře: </w:t>
      </w:r>
    </w:p>
    <w:p w14:paraId="3C46C6FD" w14:textId="020667AF" w:rsidR="008274D6" w:rsidRPr="00C26F6D" w:rsidRDefault="008274D6">
      <w:pPr>
        <w:rPr>
          <w:rFonts w:ascii="Calibri" w:hAnsi="Calibri" w:cs="Calibri"/>
        </w:rPr>
      </w:pPr>
      <w:r w:rsidRPr="00C36CB6">
        <w:rPr>
          <w:rFonts w:ascii="Calibri" w:hAnsi="Calibri" w:cs="Calibri"/>
          <w:i/>
        </w:rPr>
        <w:t>Dívenka na trampolíně</w:t>
      </w:r>
      <w:r w:rsidRPr="00C26F6D">
        <w:rPr>
          <w:rFonts w:ascii="Calibri" w:hAnsi="Calibri" w:cs="Calibri"/>
        </w:rPr>
        <w:t xml:space="preserve"> je druhá hra scenáristy, dramatika a tvůrce dokumentárních filmů Pavla Jurdy, kterou napsal pro Švandovo divadlo. Tentokrát se ve svém příběhu inspiruje životem a osudy Zdeny Salivarové a Josefa Škvoreckého, dvěma výjimečnými českými romanopisci a překladateli. Manželé spolu v emigraci založili nakladatelství s názvem ´68 Publishers. Vznikla tak komorní hra, částečně vycházející z autobiografických faktů; částečně tvořena i fiktivní dějinnou rovinou. Hra o tvorbě a obtížných životech manželů Škvoreckých, nejprve v komunistickém Československu a následně v exilu v kanadském Torontu. Stejně jako text k první autorově hře </w:t>
      </w:r>
      <w:r w:rsidRPr="00C26F6D">
        <w:rPr>
          <w:rFonts w:ascii="Calibri" w:hAnsi="Calibri" w:cs="Calibri"/>
          <w:i/>
        </w:rPr>
        <w:t>Hadry, kosti, kůže</w:t>
      </w:r>
      <w:r w:rsidRPr="00C26F6D">
        <w:rPr>
          <w:rFonts w:ascii="Calibri" w:hAnsi="Calibri" w:cs="Calibri"/>
        </w:rPr>
        <w:t xml:space="preserve"> vznikal scénář na Jurdově podkladu jako kolektivní autorská spolupráce všech zúčastněných inscenátorů, od režiséra a dramaturga počínaje, až po všechny účinkující herce. Název hry je vypůjčený od Bohumila Hrabala, který si při pohledu na dívku skákající na trampolíně na mořské pláži všímá opakujícího se kratičkého okamžiku zastavení se na vrcholu a opětovného propadnutí se nazpátek, nejen k trampolíně samotné, ale také k lidem v podobném pošetilém konání (rybářům, prodavačům, přístavním dělníkům…). V té chvíli letmého zastavení ve vzduchu se propojují “donquijotské” opakující se snahy těch, kteří věří ve své každodenní plahočivé nasazení, jelikož mají dostatek velikého šílenství a bláznovství k dokonalému dobrodružství… V našich dějinách byly a jsou opakované snahy o přepisování historie, ale můžeme sledovat hrstku „válečníků“, strážců majáků, poutníků – kteří svou milovanou zemi s bolestí opouští, a vytváří tak jinde podmínky pro záchranu a udržení základních lidských i kulturních hodnot. </w:t>
      </w:r>
    </w:p>
    <w:p w14:paraId="3A888C22" w14:textId="77777777" w:rsidR="00C26F6D" w:rsidRDefault="00C26F6D">
      <w:pPr>
        <w:rPr>
          <w:rFonts w:ascii="Calibri" w:hAnsi="Calibri" w:cs="Calibri"/>
        </w:rPr>
      </w:pPr>
    </w:p>
    <w:p w14:paraId="22772424" w14:textId="513F5D85" w:rsidR="001B16B6" w:rsidRPr="00C26F6D" w:rsidRDefault="008274D6">
      <w:pPr>
        <w:rPr>
          <w:rFonts w:ascii="Calibri" w:hAnsi="Calibri" w:cs="Calibri"/>
        </w:rPr>
      </w:pPr>
      <w:r w:rsidRPr="00C26F6D">
        <w:rPr>
          <w:rFonts w:ascii="Calibri" w:hAnsi="Calibri" w:cs="Calibri"/>
          <w:b/>
        </w:rPr>
        <w:t>Zdena Salivarová provdaná Škvorecká</w:t>
      </w:r>
      <w:r w:rsidRPr="00C26F6D">
        <w:rPr>
          <w:rFonts w:ascii="Calibri" w:hAnsi="Calibri" w:cs="Calibri"/>
        </w:rPr>
        <w:t>, se narodila 21. října 1933 v Praze. Česká zpěvačka, prozaička, překladatelka z francouzštiny, manželka Josefa Škvoreckého. Společně s manželem založila roku 1971 v kanadském Torontu exilové nakladatelství ’68 Publishers. Narodila se v rodině knihkupce a nakladatele jako jedno ze čtyř dětí. Po únoru 1948 otce uvěznili, obchod znárodnili a rodinu přestěhovali z Pařížské ulice do pavlačového domu v Karlíně. Po dvou letech se otec z vězení vrátil a následně emigroval do USA. Její dětství provázela chudoba</w:t>
      </w:r>
      <w:r w:rsidR="00273DDF" w:rsidRPr="00C26F6D">
        <w:rPr>
          <w:rFonts w:ascii="Calibri" w:hAnsi="Calibri" w:cs="Calibri"/>
        </w:rPr>
        <w:t xml:space="preserve"> a </w:t>
      </w:r>
      <w:r w:rsidRPr="00C26F6D">
        <w:rPr>
          <w:rFonts w:ascii="Calibri" w:hAnsi="Calibri" w:cs="Calibri"/>
        </w:rPr>
        <w:t>ústrky ohledně společenského původu. Bratr Lumír Salivar byl deset let vězněn v jáchymovském pracovním táboře, v uranových dolech. Později spolupracoval s nakladatelstvím ´68 Publishers. Starší sestra od rodiny odešla. Po maturitě na pražském gymnáziu (1952) se stala Salivarová členkou souboru Československého státního souboru písní a tanců (1960). Jako zpěvačka a herečka působila v pražské Laterně Magice (1961–1962) a divadle Paravan. Krátce byla členkou ženské vokální skupiny Inkognito kvartet. Překládala z francouzštiny (Simenona, Malleta, Allaina). Hrála v oceňovaných filmech Československé nové vlny. V roce 1958 se Salivarová provdala za Josefa Škvoreckého. V letech 1965 –1968 studovala dramaturgii na FAMU v Praze. Rok po vpádu „</w:t>
      </w:r>
      <w:r w:rsidR="00603B20" w:rsidRPr="00C26F6D">
        <w:rPr>
          <w:rFonts w:ascii="Calibri" w:hAnsi="Calibri" w:cs="Calibri"/>
        </w:rPr>
        <w:t>s</w:t>
      </w:r>
      <w:r w:rsidRPr="00C26F6D">
        <w:rPr>
          <w:rFonts w:ascii="Calibri" w:hAnsi="Calibri" w:cs="Calibri"/>
        </w:rPr>
        <w:t xml:space="preserve">přátelených“ vojsk do ČSSR, opustila i se svým manželem republiku. Během pracovní cesty Škvoreckého po Spojených státech amerických se rozhodli zůstat natrvalo v exilu. V roce 1971 Salivarová a Škvorecký založili exilové nakladatelství '68 Publishers, kde vydávali především české knihy, které nemohly </w:t>
      </w:r>
      <w:r w:rsidRPr="00C26F6D">
        <w:rPr>
          <w:rFonts w:ascii="Calibri" w:hAnsi="Calibri" w:cs="Calibri"/>
        </w:rPr>
        <w:lastRenderedPageBreak/>
        <w:t xml:space="preserve">vycházet v komunistickém Československu. Svou činnost nakladatelství ukončilo v roce 1993. Stát zbavil Škvorecké v roce 1978 československého občanství. Roku 1990 byla společně s Josefem Škvoreckým oceněna Řádem Bílého lva III. třídy za zásluhy o českou literaturu ve světě. V roce 1992 jí byl udělen čestný doktorát University of Toronto. V Torontu žije dodnes. Jejím nejznámějším dílem je román s </w:t>
      </w:r>
      <w:r w:rsidR="000D7E8B" w:rsidRPr="00C26F6D">
        <w:rPr>
          <w:rFonts w:ascii="Calibri" w:hAnsi="Calibri" w:cs="Calibri"/>
        </w:rPr>
        <w:t>a</w:t>
      </w:r>
      <w:r w:rsidRPr="00C26F6D">
        <w:rPr>
          <w:rFonts w:ascii="Calibri" w:hAnsi="Calibri" w:cs="Calibri"/>
        </w:rPr>
        <w:t xml:space="preserve">utobiografickými prvky Honzlová (1972, 1990), kterému se obdivoval i světoznámý spisovatel Graham Green. V románu se Salivarová nevyhýbá kritice režimu. Její narativní styl je přímý, řízný, odpovídá její povaze. I přes nátlak režimu se snaží zůstat věrná základním etickým principům. </w:t>
      </w:r>
    </w:p>
    <w:p w14:paraId="5E62E72B" w14:textId="77777777" w:rsidR="00002948" w:rsidRPr="00C26F6D" w:rsidRDefault="00002948" w:rsidP="00002948">
      <w:pPr>
        <w:rPr>
          <w:rFonts w:ascii="Calibri" w:hAnsi="Calibri" w:cs="Calibri"/>
        </w:rPr>
      </w:pPr>
      <w:r w:rsidRPr="00C26F6D">
        <w:rPr>
          <w:rFonts w:ascii="Calibri" w:hAnsi="Calibri" w:cs="Calibri"/>
        </w:rPr>
        <w:t xml:space="preserve">„Ze všeho nejvíc na světě se bojím agresivních, hloupých a vulgárních lidí, vyhýbám se jim obloukem…“ Zdena Salivarová </w:t>
      </w:r>
    </w:p>
    <w:p w14:paraId="571E86BF" w14:textId="119AAD76" w:rsidR="00273DDF" w:rsidRPr="00C26F6D" w:rsidRDefault="008274D6">
      <w:pPr>
        <w:rPr>
          <w:rFonts w:ascii="Calibri" w:hAnsi="Calibri" w:cs="Calibri"/>
        </w:rPr>
      </w:pPr>
      <w:r w:rsidRPr="00C26F6D">
        <w:rPr>
          <w:rFonts w:ascii="Calibri" w:hAnsi="Calibri" w:cs="Calibri"/>
          <w:b/>
        </w:rPr>
        <w:t>z bibliografie</w:t>
      </w:r>
      <w:r w:rsidRPr="00C26F6D">
        <w:rPr>
          <w:rFonts w:ascii="Calibri" w:hAnsi="Calibri" w:cs="Calibri"/>
        </w:rPr>
        <w:t xml:space="preserve">: </w:t>
      </w:r>
      <w:r w:rsidRPr="00C26F6D">
        <w:rPr>
          <w:rFonts w:ascii="Calibri" w:hAnsi="Calibri" w:cs="Calibri"/>
          <w:b/>
        </w:rPr>
        <w:t>Pánská jízda (1968), Honzlová (1969, vydání bylo zakázáno; Toronto 1972; př. anglicky USA a Anglie), Nebe, peklo, ráj (1976, Toronto), Samožerbuch (1977, s Josefem Škvoreckým), Hnůj země (1994), Osočení (1993)</w:t>
      </w:r>
      <w:r w:rsidR="000D7E8B" w:rsidRPr="00C26F6D">
        <w:rPr>
          <w:rFonts w:ascii="Calibri" w:hAnsi="Calibri" w:cs="Calibri"/>
          <w:b/>
        </w:rPr>
        <w:t>…</w:t>
      </w:r>
    </w:p>
    <w:p w14:paraId="0F48DC79" w14:textId="77777777" w:rsidR="00273DDF" w:rsidRPr="00C26F6D" w:rsidRDefault="00273DDF">
      <w:pPr>
        <w:rPr>
          <w:rFonts w:ascii="Calibri" w:hAnsi="Calibri" w:cs="Calibri"/>
        </w:rPr>
      </w:pPr>
    </w:p>
    <w:p w14:paraId="3C26F2F0" w14:textId="2339F178" w:rsidR="001B16B6" w:rsidRPr="00C26F6D" w:rsidRDefault="008274D6">
      <w:pPr>
        <w:rPr>
          <w:rFonts w:ascii="Calibri" w:hAnsi="Calibri" w:cs="Calibri"/>
        </w:rPr>
      </w:pPr>
      <w:r w:rsidRPr="00C26F6D">
        <w:rPr>
          <w:rFonts w:ascii="Calibri" w:hAnsi="Calibri" w:cs="Calibri"/>
          <w:b/>
        </w:rPr>
        <w:t>Josef Škvorecký</w:t>
      </w:r>
      <w:r w:rsidRPr="00C26F6D">
        <w:rPr>
          <w:rFonts w:ascii="Calibri" w:hAnsi="Calibri" w:cs="Calibri"/>
        </w:rPr>
        <w:t xml:space="preserve"> se narodil 27. září 1924 v Náchodě, zemřel 3. ledna 2012 v Torontu. Byl český spisovatel, prozaik, esejista, překladatel a manžel Zdeny Salivarové. Spolu s manželkou zakladatel exilového nakladatelství ’68 Publishers. Dětství prožil v Náchodě. Po maturitě na náchodském gymnáziu (1943) byl totálně nasazen jako pomocný dělník v místní továrně a později v Novém Městě nad Metují. V dětství onemocněl opakovaným zápalem plic, takže se nemohl věnovat svému vytouženému fotbalu. Chronický katar průdušek mu také zabránil vyniknout ve hře na saxofon. Tyto okolnosti, jak sám říkal, ho dovedli ke kariéře spisovatele. Na univerzitu mohl nastoupit až po skončení války, kdy byly vysoké školy znovu otevřeny. Nejprve krátce studoval na lékařské fakultě Univerzity Karlovy v Praze, brzy přestoupil na filozofickou fakultu – obor angličtina a filo</w:t>
      </w:r>
      <w:r w:rsidR="00FD5F27" w:rsidRPr="00C26F6D">
        <w:rPr>
          <w:rFonts w:ascii="Calibri" w:hAnsi="Calibri" w:cs="Calibri"/>
        </w:rPr>
        <w:t>z</w:t>
      </w:r>
      <w:r w:rsidRPr="00C26F6D">
        <w:rPr>
          <w:rFonts w:ascii="Calibri" w:hAnsi="Calibri" w:cs="Calibri"/>
        </w:rPr>
        <w:t xml:space="preserve">ofie. Po absolvování v roce 1949 byl poslán na umístěnku jako učitel na středních školách v Polici nad Metují a sociální škole v Hořicích. Roku 1951 získal doktorát a nastoupil dvouletou vojenskou službu. Po návratu působil jako redaktor angloamerické redakce Státního nakladatelství krásné literatury a umění (Odeon). V letech 1953–1960 bydlel v ulici Na Březince 1159/13 na pražském Smíchově. V roce 1956 nastoupil jako redaktor do významného dvouměsíčníku Světová literatura. Po politickém skandálu následujícím vydání jeho prvního románu Zbabělci roku 1958 musel redakci opustit. Téhož roku se oženil se svou přítelkyní Zdenou Salivarovou. V lednu 1969 odjel do USA, tam nejprve přednášel na Cornellově univerzitě v Ithace (New York), v létě absolvoval stipendijní pobyt na Kalifornské univerzitě v Berkeley. Po zastavení příprav vydání knihy Tankový prapor v Československu se spolu s manželkou Zdenou rozhodl zůstat v exilu a usadil se v Torontu, kde mu byla nabídnuta profesura. V letech 1969–1990 na tamější univerzitě vyučoval – vedl kurz současného českého divadla a filmu, kurzy anglické a americké literatury a od roku 1970 kurzy tvůrčího psaní, na Graduate Centre for Study of Drama Torontské univerzity také vyučoval dějiny a teorii filmu. Od sedmdesátých let pohostinsky přednášel na mnoha severoamerických univerzitách. V roce 1971 společně s manželkou Zdenou založil </w:t>
      </w:r>
      <w:r w:rsidRPr="00C26F6D">
        <w:rPr>
          <w:rFonts w:ascii="Calibri" w:hAnsi="Calibri" w:cs="Calibri"/>
        </w:rPr>
        <w:lastRenderedPageBreak/>
        <w:t xml:space="preserve">nakladatelství ’68 Publishers, které se zařadilo mezi přední československá, nejen exilová, nakladatelství. V roce 1978 byl společně se svojí ženou zbaven československého státního občanství. Jeho dílo bylo přeloženo do mnoha jazyků. Publikoval v periodikách u nás i v zahraničí, překládal z angličtiny, zejména americkou literaturu, podílel se na filmových scénářích. V roce 1980 mu byla na Oklahomské univerzitě udělena Neustadtská mezinárodní cena za literaturu. Roku 1990 byl společně se Zdenou Salivarovou oceněn Řádem Bílého lva za zásluhy o českou literaturu ve světě. </w:t>
      </w:r>
      <w:r w:rsidR="00C72B68" w:rsidRPr="00C26F6D">
        <w:rPr>
          <w:rFonts w:ascii="Calibri" w:hAnsi="Calibri" w:cs="Calibri"/>
        </w:rPr>
        <w:t>Jako autor byl velmi plodný</w:t>
      </w:r>
      <w:r w:rsidR="00275A33" w:rsidRPr="00C26F6D">
        <w:rPr>
          <w:rFonts w:ascii="Calibri" w:hAnsi="Calibri" w:cs="Calibri"/>
        </w:rPr>
        <w:t>, jeho nej</w:t>
      </w:r>
      <w:r w:rsidRPr="00C26F6D">
        <w:rPr>
          <w:rFonts w:ascii="Calibri" w:hAnsi="Calibri" w:cs="Calibri"/>
        </w:rPr>
        <w:t xml:space="preserve">výraznější literární počin je zmiňovaný román Zbabělci – podává ucelené svědectví o české společnosti od 2. světové války po autorovy zkušenosti z exilu. Podle jeho próz či námětů vzniklo mnoho scénářů k filmům. </w:t>
      </w:r>
    </w:p>
    <w:p w14:paraId="2E5FB283" w14:textId="6B265899" w:rsidR="001B16B6" w:rsidRPr="00C26F6D" w:rsidRDefault="008274D6">
      <w:pPr>
        <w:rPr>
          <w:rFonts w:ascii="Calibri" w:hAnsi="Calibri" w:cs="Calibri"/>
          <w:b/>
          <w:strike/>
        </w:rPr>
      </w:pPr>
      <w:r w:rsidRPr="00C26F6D">
        <w:rPr>
          <w:rFonts w:ascii="Calibri" w:hAnsi="Calibri" w:cs="Calibri"/>
          <w:b/>
        </w:rPr>
        <w:t>z</w:t>
      </w:r>
      <w:r w:rsidR="000D7E8B" w:rsidRPr="00C26F6D">
        <w:rPr>
          <w:rFonts w:ascii="Calibri" w:hAnsi="Calibri" w:cs="Calibri"/>
          <w:b/>
        </w:rPr>
        <w:t> </w:t>
      </w:r>
      <w:r w:rsidRPr="00C26F6D">
        <w:rPr>
          <w:rFonts w:ascii="Calibri" w:hAnsi="Calibri" w:cs="Calibri"/>
          <w:b/>
        </w:rPr>
        <w:t>bibliografie</w:t>
      </w:r>
      <w:r w:rsidR="000D7E8B" w:rsidRPr="00C26F6D">
        <w:rPr>
          <w:rFonts w:ascii="Calibri" w:hAnsi="Calibri" w:cs="Calibri"/>
        </w:rPr>
        <w:t xml:space="preserve"> (velmi kráceno)</w:t>
      </w:r>
      <w:r w:rsidRPr="00C26F6D">
        <w:rPr>
          <w:rFonts w:ascii="Calibri" w:hAnsi="Calibri" w:cs="Calibri"/>
        </w:rPr>
        <w:t xml:space="preserve">: </w:t>
      </w:r>
      <w:r w:rsidRPr="00C26F6D">
        <w:rPr>
          <w:rFonts w:ascii="Calibri" w:hAnsi="Calibri" w:cs="Calibri"/>
          <w:b/>
        </w:rPr>
        <w:t>Zbabělci (1958), Legenda Emöke (1964), Sedmiramenný svícen (1964), Smutek poručíka Borůvky (1966), Bassaxofon (1967), Lvíče (1969), Tankový prapor (1971), Mirákl (1972), Hříchy pro pátera Knoxe (1973 v Torontu, 1991 v Praze), Prima sezóna (1975 v Torontu, 1990 v Praze), Konec poručíka Borůvky (1975 v Torontu, 1992 v Praze), Příběh inženýra lidských duší (1977), Samožerbuch (1977, se Zdenou Salivarovou), Návrat poručíka Borůvky (1981), Příběh neúspěšného tenorsaxofonisty (1994)</w:t>
      </w:r>
      <w:r w:rsidR="000D7E8B" w:rsidRPr="00C26F6D">
        <w:rPr>
          <w:rFonts w:ascii="Calibri" w:hAnsi="Calibri" w:cs="Calibri"/>
          <w:b/>
        </w:rPr>
        <w:t>…</w:t>
      </w:r>
    </w:p>
    <w:p w14:paraId="4B8574B1" w14:textId="77777777" w:rsidR="001B16B6" w:rsidRPr="00C26F6D" w:rsidRDefault="001B16B6">
      <w:pPr>
        <w:rPr>
          <w:rFonts w:ascii="Calibri" w:hAnsi="Calibri" w:cs="Calibri"/>
        </w:rPr>
      </w:pPr>
    </w:p>
    <w:p w14:paraId="588A91FC" w14:textId="77777777" w:rsidR="007E52A3" w:rsidRPr="00C26F6D" w:rsidRDefault="008274D6">
      <w:pPr>
        <w:rPr>
          <w:rFonts w:ascii="Calibri" w:hAnsi="Calibri" w:cs="Calibri"/>
          <w:b/>
        </w:rPr>
      </w:pPr>
      <w:r w:rsidRPr="00C26F6D">
        <w:rPr>
          <w:rFonts w:ascii="Calibri" w:hAnsi="Calibri" w:cs="Calibri"/>
          <w:b/>
        </w:rPr>
        <w:t xml:space="preserve">Nakladatelství ´68 Publishers </w:t>
      </w:r>
    </w:p>
    <w:p w14:paraId="02330BF3" w14:textId="77FDA407" w:rsidR="001B16B6" w:rsidRPr="00C26F6D" w:rsidRDefault="008274D6">
      <w:pPr>
        <w:rPr>
          <w:rFonts w:ascii="Calibri" w:hAnsi="Calibri" w:cs="Calibri"/>
        </w:rPr>
      </w:pPr>
      <w:r w:rsidRPr="00C26F6D">
        <w:rPr>
          <w:rFonts w:ascii="Calibri" w:hAnsi="Calibri" w:cs="Calibri"/>
        </w:rPr>
        <w:t xml:space="preserve">české exilové nakladatelství založené Zdenou Salivarovou Škvoreckou a jejím manželem Josefem Škvoreckým na podzim v roce 1971 v kanadském Torontu. Začalo vydávat jak české originály, tak anglické překlady děl Škvoreckého, poté i knihy českých a slovenských autorů, tehdy v Československu zakázaných. Vznikla tak možnost, aby se knihy zde vydané, dostávaly tajně do komunistické vlasti. V ´68 Publishers vyšlo celkem 227 titulů, převážná část byla od exilových a samizdatových autorů. Např. díla </w:t>
      </w:r>
      <w:r w:rsidRPr="00C26F6D">
        <w:rPr>
          <w:rFonts w:ascii="Calibri" w:hAnsi="Calibri" w:cs="Calibri"/>
          <w:i/>
        </w:rPr>
        <w:t>Josefa Škvoreckého, Arnošta Lustiga, Egona Hostovského, Zdeny Salivarové, Ivana Diviše, Václava Černého, Adiny Mandlové, Bohumila Hrabala, Edy Kriseové, Jindřicha Heislera, Ferdinanda Peroutky, Ludvíka Vaculíka, Václava Havla, Jana Skácela, Ivana Klímy, Pavla Kohouta, Milana Kundery, Toma Stopparda, Boženy Němcové, Jana Patočky, Egona Bondyho, Viktora Fischla, Jana Zahradníčka, Prokopa Drtiny, Jaroslava Seiferta, Karla Poláčka, Jana Wericha, Milana Uhdeho, Ivana Blatného</w:t>
      </w:r>
      <w:r w:rsidRPr="00C26F6D">
        <w:rPr>
          <w:rFonts w:ascii="Calibri" w:hAnsi="Calibri" w:cs="Calibri"/>
        </w:rPr>
        <w:t xml:space="preserve"> a mnohých dalších. Salivarová stála od začátku v čele nakladatelství, měla na starost většinu činností: zastupovala např. odbornou a technickou redakci, věnovala se rovněž grafické úpravě. Protože nezaměstnávali žádné odpovědné redaktory jako mívají kamenná nakladatelství, začali ze žertu uvádět v tirážích fiktivní jména spolupracovníků. Byly to postavy z jejich knih, takže v tirážích najdeme jako zodpovědné redaktory Josefa Kopance, Milenu Cabicarovou či Lenku Stříbrnou, kterou známe z novely </w:t>
      </w:r>
      <w:r w:rsidRPr="00C26F6D">
        <w:rPr>
          <w:rFonts w:ascii="Calibri" w:hAnsi="Calibri" w:cs="Calibri"/>
          <w:i/>
        </w:rPr>
        <w:t>Lvíče</w:t>
      </w:r>
      <w:r w:rsidRPr="00C26F6D">
        <w:rPr>
          <w:rFonts w:ascii="Calibri" w:hAnsi="Calibri" w:cs="Calibri"/>
        </w:rPr>
        <w:t xml:space="preserve"> a řadu dalších. Žert ovšem pochopili jen skuteční znalci. Využívali také politicky známá jména, která různě upravovali, např. Vasila Bilaková, Josefa Urválková, Věra Držmíšková atd. Od roku 1974 byla na obálkách reprodukována výtvarná díla zejména českých exilových výtvarníků, což kvalitu jejich výtisků ještě znásobilo. Jejich přítel Milan Kundera o nakladatelství´68 Publishers prohlásil, že “bez </w:t>
      </w:r>
      <w:r w:rsidRPr="00C26F6D">
        <w:rPr>
          <w:rFonts w:ascii="Calibri" w:hAnsi="Calibri" w:cs="Calibri"/>
        </w:rPr>
        <w:lastRenderedPageBreak/>
        <w:t xml:space="preserve">něj by tištěná vážná česká literatura přestala existovat”. Jejich nakladatelství mělo mravní a estetickou hodnotu a česká literatura díky němu neztratila kontinuitu. </w:t>
      </w:r>
    </w:p>
    <w:p w14:paraId="4D5C6B2A" w14:textId="77777777" w:rsidR="00C36CB6" w:rsidRDefault="00C36CB6">
      <w:pPr>
        <w:rPr>
          <w:rFonts w:ascii="Calibri" w:hAnsi="Calibri" w:cs="Calibri"/>
        </w:rPr>
      </w:pPr>
    </w:p>
    <w:p w14:paraId="10E960F6" w14:textId="7B5E267E" w:rsidR="00273DDF" w:rsidRPr="00C26F6D" w:rsidRDefault="008274D6">
      <w:pPr>
        <w:rPr>
          <w:rFonts w:ascii="Calibri" w:hAnsi="Calibri" w:cs="Calibri"/>
          <w:strike/>
        </w:rPr>
      </w:pPr>
      <w:r w:rsidRPr="00C26F6D">
        <w:rPr>
          <w:rFonts w:ascii="Calibri" w:hAnsi="Calibri" w:cs="Calibri"/>
        </w:rPr>
        <w:t xml:space="preserve">„My oba na naše nakladatelství vzpomínáme jako na krásnou, byť často ne lehkou a vždycky namáhavou dobu, již nám bylo dopřáno strávit zajímavou a smysluplnou prací. (…) Teprve když to risknul Karel Pecka a poslal nám rukopis románu </w:t>
      </w:r>
      <w:r w:rsidRPr="00C26F6D">
        <w:rPr>
          <w:rFonts w:ascii="Calibri" w:hAnsi="Calibri" w:cs="Calibri"/>
          <w:i/>
        </w:rPr>
        <w:t>Štěpení,</w:t>
      </w:r>
      <w:r w:rsidRPr="00C26F6D">
        <w:rPr>
          <w:rFonts w:ascii="Calibri" w:hAnsi="Calibri" w:cs="Calibri"/>
        </w:rPr>
        <w:t xml:space="preserve"> a když se mu za to, kromě nepříjemných výslechů (ale byl to ostřílený kozák) nic nestalo, osmělili se další. (…) Nakladatelství si vymyslela Zdena. Pak už jsme je dělali rukou společnou a nerozdílnou. Večery na terase naší kanceláře na Davenport Road, kde měla pod prkennou podlahou doupě početná mývalí rodinka a odkud bylo vidět na barevnou siluetu města, patří k nejkrásnějšímu, co jsme v exilu zažili…“ </w:t>
      </w:r>
      <w:r w:rsidRPr="00C36CB6">
        <w:rPr>
          <w:rFonts w:ascii="Calibri" w:hAnsi="Calibri" w:cs="Calibri"/>
          <w:b/>
        </w:rPr>
        <w:t>Josef Škvorecký</w:t>
      </w:r>
      <w:r w:rsidRPr="00C36CB6">
        <w:rPr>
          <w:rFonts w:ascii="Calibri" w:hAnsi="Calibri" w:cs="Calibri"/>
          <w:b/>
          <w:strike/>
        </w:rPr>
        <w:t xml:space="preserve"> </w:t>
      </w:r>
    </w:p>
    <w:p w14:paraId="0E345768" w14:textId="77777777" w:rsidR="00273DDF" w:rsidRPr="00C26F6D" w:rsidRDefault="00273DDF">
      <w:pPr>
        <w:rPr>
          <w:rFonts w:ascii="Calibri" w:hAnsi="Calibri" w:cs="Calibri"/>
        </w:rPr>
      </w:pPr>
    </w:p>
    <w:p w14:paraId="5C63DFB0" w14:textId="21123952" w:rsidR="00273DDF" w:rsidRPr="00C26F6D" w:rsidRDefault="008274D6">
      <w:pPr>
        <w:rPr>
          <w:rFonts w:ascii="Calibri" w:hAnsi="Calibri" w:cs="Calibri"/>
        </w:rPr>
      </w:pPr>
      <w:r w:rsidRPr="00C36CB6">
        <w:rPr>
          <w:rFonts w:ascii="Calibri" w:hAnsi="Calibri" w:cs="Calibri"/>
          <w:b/>
        </w:rPr>
        <w:t>Adina Mandlová</w:t>
      </w:r>
      <w:r w:rsidRPr="00C26F6D">
        <w:rPr>
          <w:rFonts w:ascii="Calibri" w:hAnsi="Calibri" w:cs="Calibri"/>
        </w:rPr>
        <w:t xml:space="preserve"> vlastním jménem Jarmila Anna Františka Marie Mandlová (1910 Mladá Boleslav, Rakousko Uhersko – 1991 Příbram, Československo), </w:t>
      </w:r>
      <w:r w:rsidR="00063EBC" w:rsidRPr="00C26F6D">
        <w:rPr>
          <w:rFonts w:ascii="Calibri" w:hAnsi="Calibri" w:cs="Calibri"/>
        </w:rPr>
        <w:t xml:space="preserve">nejobsazovanější a </w:t>
      </w:r>
      <w:r w:rsidR="006168B9" w:rsidRPr="00C26F6D">
        <w:rPr>
          <w:rFonts w:ascii="Calibri" w:hAnsi="Calibri" w:cs="Calibri"/>
        </w:rPr>
        <w:t>nejpopulárnější</w:t>
      </w:r>
      <w:r w:rsidR="00D635EF" w:rsidRPr="00C26F6D">
        <w:rPr>
          <w:rFonts w:ascii="Calibri" w:hAnsi="Calibri" w:cs="Calibri"/>
        </w:rPr>
        <w:t xml:space="preserve"> </w:t>
      </w:r>
      <w:r w:rsidR="00C31535" w:rsidRPr="00C26F6D">
        <w:rPr>
          <w:rFonts w:ascii="Calibri" w:hAnsi="Calibri" w:cs="Calibri"/>
        </w:rPr>
        <w:t xml:space="preserve">herečka prvorepublikového filmu. </w:t>
      </w:r>
      <w:r w:rsidR="00BA35A9" w:rsidRPr="00C26F6D">
        <w:rPr>
          <w:rFonts w:ascii="Calibri" w:hAnsi="Calibri" w:cs="Calibri"/>
        </w:rPr>
        <w:t>F</w:t>
      </w:r>
      <w:r w:rsidR="00717523" w:rsidRPr="00C26F6D">
        <w:rPr>
          <w:rFonts w:ascii="Calibri" w:hAnsi="Calibri" w:cs="Calibri"/>
        </w:rPr>
        <w:t>emme</w:t>
      </w:r>
      <w:r w:rsidR="00F42DA5" w:rsidRPr="00C26F6D">
        <w:rPr>
          <w:rFonts w:ascii="Calibri" w:hAnsi="Calibri" w:cs="Calibri"/>
        </w:rPr>
        <w:t xml:space="preserve"> </w:t>
      </w:r>
      <w:r w:rsidR="00D635EF" w:rsidRPr="00C26F6D">
        <w:rPr>
          <w:rFonts w:ascii="Calibri" w:hAnsi="Calibri" w:cs="Calibri"/>
        </w:rPr>
        <w:t>fatale</w:t>
      </w:r>
      <w:r w:rsidR="001A493F" w:rsidRPr="00C26F6D">
        <w:rPr>
          <w:rFonts w:ascii="Calibri" w:hAnsi="Calibri" w:cs="Calibri"/>
        </w:rPr>
        <w:t xml:space="preserve"> třicátých a první poloviny čtyřicátých let</w:t>
      </w:r>
      <w:r w:rsidR="00F42DA5" w:rsidRPr="00C26F6D">
        <w:rPr>
          <w:rFonts w:ascii="Calibri" w:hAnsi="Calibri" w:cs="Calibri"/>
        </w:rPr>
        <w:t xml:space="preserve"> </w:t>
      </w:r>
      <w:r w:rsidR="00D635EF" w:rsidRPr="00C26F6D">
        <w:rPr>
          <w:rFonts w:ascii="Calibri" w:hAnsi="Calibri" w:cs="Calibri"/>
        </w:rPr>
        <w:t xml:space="preserve">žila velmi </w:t>
      </w:r>
      <w:r w:rsidR="00563547" w:rsidRPr="00C26F6D">
        <w:rPr>
          <w:rFonts w:ascii="Calibri" w:hAnsi="Calibri" w:cs="Calibri"/>
        </w:rPr>
        <w:t xml:space="preserve">divokým a </w:t>
      </w:r>
      <w:r w:rsidR="00D635EF" w:rsidRPr="00C26F6D">
        <w:rPr>
          <w:rFonts w:ascii="Calibri" w:hAnsi="Calibri" w:cs="Calibri"/>
        </w:rPr>
        <w:t xml:space="preserve">bouřlivým životem. </w:t>
      </w:r>
      <w:r w:rsidR="00330889" w:rsidRPr="00C26F6D">
        <w:rPr>
          <w:rFonts w:ascii="Calibri" w:hAnsi="Calibri" w:cs="Calibri"/>
        </w:rPr>
        <w:t xml:space="preserve">Natočila desítky </w:t>
      </w:r>
      <w:r w:rsidR="00A0234C" w:rsidRPr="00C26F6D">
        <w:rPr>
          <w:rFonts w:ascii="Calibri" w:hAnsi="Calibri" w:cs="Calibri"/>
        </w:rPr>
        <w:t>snímků</w:t>
      </w:r>
      <w:r w:rsidR="009042BE" w:rsidRPr="00C26F6D">
        <w:rPr>
          <w:rFonts w:ascii="Calibri" w:hAnsi="Calibri" w:cs="Calibri"/>
        </w:rPr>
        <w:t>,</w:t>
      </w:r>
      <w:r w:rsidR="00D23A82" w:rsidRPr="00C26F6D">
        <w:rPr>
          <w:rFonts w:ascii="Calibri" w:hAnsi="Calibri" w:cs="Calibri"/>
        </w:rPr>
        <w:t xml:space="preserve"> poslední </w:t>
      </w:r>
      <w:r w:rsidR="00380054" w:rsidRPr="00C26F6D">
        <w:rPr>
          <w:rFonts w:ascii="Calibri" w:hAnsi="Calibri" w:cs="Calibri"/>
        </w:rPr>
        <w:t xml:space="preserve">český film </w:t>
      </w:r>
      <w:r w:rsidR="009042BE" w:rsidRPr="00C26F6D">
        <w:rPr>
          <w:rFonts w:ascii="Calibri" w:hAnsi="Calibri" w:cs="Calibri"/>
        </w:rPr>
        <w:t xml:space="preserve">pak </w:t>
      </w:r>
      <w:r w:rsidR="00CC4307" w:rsidRPr="00C26F6D">
        <w:rPr>
          <w:rFonts w:ascii="Calibri" w:hAnsi="Calibri" w:cs="Calibri"/>
        </w:rPr>
        <w:t>v roce 1944</w:t>
      </w:r>
      <w:r w:rsidR="00330889" w:rsidRPr="00C26F6D">
        <w:rPr>
          <w:rFonts w:ascii="Calibri" w:hAnsi="Calibri" w:cs="Calibri"/>
        </w:rPr>
        <w:t xml:space="preserve">. </w:t>
      </w:r>
      <w:r w:rsidRPr="00C26F6D">
        <w:rPr>
          <w:rFonts w:ascii="Calibri" w:hAnsi="Calibri" w:cs="Calibri"/>
        </w:rPr>
        <w:t xml:space="preserve">Po osvobození byla na základě pomluv obviněna z kolaborantských styků s německými okupanty (za války účinkovala v jediném německém filmu) a stala se jednou z obětí „lidové spravedlnosti“ – byla zatčena, několik měsíců vězněna na Pankráci. Po propuštění měla zakázáno vystupovat ve filmu i na divadle. Po účelovém sňatku odjela do Anglie. Po rozvodu absolvovala další dva sňatky – s anglickým obchodníkem Geoffreym a s úspěšným homosexuálním podnikatelem ve světě módy Benem Pearsonem. Její herecká kariéra definitivně skončila. V roce 1974 se odstěhovala na Maltu, kde napsala vzpomínkovou knihu Dneska už se tomu směju, kterou za pomoci Josefa Škvoreckého vydává v Kanadě v nakladatelství ´68 Publishers. Po smrti manžela se v roce 1991, již vážně nemocná, vrátila do Československa. </w:t>
      </w:r>
      <w:r w:rsidR="000D7E8B" w:rsidRPr="00C26F6D">
        <w:rPr>
          <w:rFonts w:ascii="Calibri" w:hAnsi="Calibri" w:cs="Calibri"/>
        </w:rPr>
        <w:t>Z</w:t>
      </w:r>
      <w:r w:rsidRPr="00C26F6D">
        <w:rPr>
          <w:rFonts w:ascii="Calibri" w:hAnsi="Calibri" w:cs="Calibri"/>
        </w:rPr>
        <w:t>emřela na tuberkulózu v příbramské nemocnici</w:t>
      </w:r>
      <w:r w:rsidR="000D7E8B" w:rsidRPr="00C26F6D">
        <w:rPr>
          <w:rFonts w:ascii="Calibri" w:hAnsi="Calibri" w:cs="Calibri"/>
        </w:rPr>
        <w:t>.</w:t>
      </w:r>
      <w:r w:rsidRPr="00C26F6D">
        <w:rPr>
          <w:rFonts w:ascii="Calibri" w:hAnsi="Calibri" w:cs="Calibri"/>
        </w:rPr>
        <w:t xml:space="preserve"> </w:t>
      </w:r>
    </w:p>
    <w:p w14:paraId="2CAB47F0" w14:textId="17499676" w:rsidR="00C53910" w:rsidRPr="00C26F6D" w:rsidRDefault="008274D6">
      <w:pPr>
        <w:rPr>
          <w:rFonts w:ascii="Calibri" w:hAnsi="Calibri" w:cs="Calibri"/>
        </w:rPr>
      </w:pPr>
      <w:r w:rsidRPr="00C36CB6">
        <w:rPr>
          <w:rFonts w:ascii="Calibri" w:hAnsi="Calibri" w:cs="Calibri"/>
          <w:b/>
        </w:rPr>
        <w:t>Ivan Diviš</w:t>
      </w:r>
      <w:r w:rsidRPr="00C26F6D">
        <w:rPr>
          <w:rFonts w:ascii="Calibri" w:hAnsi="Calibri" w:cs="Calibri"/>
        </w:rPr>
        <w:t xml:space="preserve"> (1924 Praha – 1999 Praha), český básník a esejista. Je jedním z nejoriginálnějších básníků druhé poloviny 20. století. Patří k básnické generaci, která začala psát za doby protektorátu. Jako septimán byl zatčen gestapem a vězněn</w:t>
      </w:r>
      <w:r w:rsidR="00D711EA" w:rsidRPr="00C26F6D">
        <w:rPr>
          <w:rFonts w:ascii="Calibri" w:hAnsi="Calibri" w:cs="Calibri"/>
        </w:rPr>
        <w:t xml:space="preserve">. </w:t>
      </w:r>
      <w:r w:rsidRPr="00C26F6D">
        <w:rPr>
          <w:rFonts w:ascii="Calibri" w:hAnsi="Calibri" w:cs="Calibri"/>
        </w:rPr>
        <w:t xml:space="preserve">Většina jeho sbírek vyšla teprve v šedesátých letech. Jeho básně jsou plny úzkosti, hledání smyslu bytí v nepochopitelném krutém světě. V roce 1969 emigroval do západního Německa a stal se spolupracovníkem Rádia Svobodná Evropa se sídlem v Mnichově. Poté bylo vydávání jeho knih v Československu zakázáno. O Divišovi, stejně jako o ostatních autorech uváděných v tomto programu, nenajdeme do změny komunistického režimu, v žádném slovníku ani encyklopedii zmínku. </w:t>
      </w:r>
      <w:r w:rsidR="004F7402" w:rsidRPr="00C26F6D">
        <w:rPr>
          <w:rFonts w:ascii="Calibri" w:hAnsi="Calibri" w:cs="Calibri"/>
        </w:rPr>
        <w:t>D</w:t>
      </w:r>
      <w:r w:rsidRPr="00C26F6D">
        <w:rPr>
          <w:rFonts w:ascii="Calibri" w:hAnsi="Calibri" w:cs="Calibri"/>
        </w:rPr>
        <w:t>o Prahy se vrátil až v roce 1997</w:t>
      </w:r>
      <w:r w:rsidR="004A4BAD" w:rsidRPr="00C26F6D">
        <w:rPr>
          <w:rFonts w:ascii="Calibri" w:hAnsi="Calibri" w:cs="Calibri"/>
        </w:rPr>
        <w:t>, kde za dva roky</w:t>
      </w:r>
      <w:r w:rsidR="004215FE" w:rsidRPr="00C26F6D">
        <w:rPr>
          <w:rFonts w:ascii="Calibri" w:hAnsi="Calibri" w:cs="Calibri"/>
        </w:rPr>
        <w:t xml:space="preserve"> z</w:t>
      </w:r>
      <w:r w:rsidRPr="00C26F6D">
        <w:rPr>
          <w:rFonts w:ascii="Calibri" w:hAnsi="Calibri" w:cs="Calibri"/>
        </w:rPr>
        <w:t>emře</w:t>
      </w:r>
      <w:r w:rsidR="00C64F47" w:rsidRPr="00C26F6D">
        <w:rPr>
          <w:rFonts w:ascii="Calibri" w:hAnsi="Calibri" w:cs="Calibri"/>
        </w:rPr>
        <w:t>l</w:t>
      </w:r>
      <w:r w:rsidR="004215FE" w:rsidRPr="00C26F6D">
        <w:rPr>
          <w:rFonts w:ascii="Calibri" w:hAnsi="Calibri" w:cs="Calibri"/>
        </w:rPr>
        <w:t xml:space="preserve">. </w:t>
      </w:r>
      <w:r w:rsidRPr="00C26F6D">
        <w:rPr>
          <w:rFonts w:ascii="Calibri" w:hAnsi="Calibri" w:cs="Calibri"/>
        </w:rPr>
        <w:t xml:space="preserve"> V nakladatelství ´68 Publishers vyšly dvě jeho básnické sbírky Noé vypouští krkavce a Konec štěstí. Za celé jeho dílo zmiňme alespoň litanickou skladbu, kterou vydává na sklonku života Moje oči musely vidět (1991). Pokouší se v ní vyrovnat s příslušností k</w:t>
      </w:r>
      <w:r w:rsidR="00C64F47" w:rsidRPr="00C26F6D">
        <w:rPr>
          <w:rFonts w:ascii="Calibri" w:hAnsi="Calibri" w:cs="Calibri"/>
        </w:rPr>
        <w:t>e</w:t>
      </w:r>
      <w:r w:rsidRPr="00C26F6D">
        <w:rPr>
          <w:rFonts w:ascii="Calibri" w:hAnsi="Calibri" w:cs="Calibri"/>
        </w:rPr>
        <w:t xml:space="preserve"> zločinnému živočišnému druhu. Jeho vzpomínky </w:t>
      </w:r>
      <w:r w:rsidRPr="00C26F6D">
        <w:rPr>
          <w:rFonts w:ascii="Calibri" w:hAnsi="Calibri" w:cs="Calibri"/>
        </w:rPr>
        <w:lastRenderedPageBreak/>
        <w:t xml:space="preserve">jsou svědectvím a obžalobou společnosti za 2. světové války, po převratu 1948 a za normalizace. </w:t>
      </w:r>
    </w:p>
    <w:p w14:paraId="38795871" w14:textId="15B12EC4" w:rsidR="00C53910" w:rsidRPr="00C26F6D" w:rsidRDefault="008274D6">
      <w:pPr>
        <w:rPr>
          <w:rFonts w:ascii="Calibri" w:hAnsi="Calibri" w:cs="Calibri"/>
        </w:rPr>
      </w:pPr>
      <w:r w:rsidRPr="00C36CB6">
        <w:rPr>
          <w:rFonts w:ascii="Calibri" w:hAnsi="Calibri" w:cs="Calibri"/>
          <w:b/>
        </w:rPr>
        <w:t>Ivan Blatný</w:t>
      </w:r>
      <w:r w:rsidRPr="00C26F6D">
        <w:rPr>
          <w:rFonts w:ascii="Calibri" w:hAnsi="Calibri" w:cs="Calibri"/>
        </w:rPr>
        <w:t xml:space="preserve"> (1919 Brno – 1990 Spojené království), český básník, překladatel. Byl synem moravského literáta Lva Blatného. Jeho otec však roku 1930 zemřel (Ivanu Blatnému bylo tehdy pouze jedenáct let) a po necelých třech letech mu zemřela i matka. Svou prvotinu, básnickou sbírku Paní Jitřenka, vydal v roce 1940.</w:t>
      </w:r>
      <w:r w:rsidR="00BB3B24" w:rsidRPr="00C26F6D">
        <w:rPr>
          <w:rFonts w:ascii="Calibri" w:hAnsi="Calibri" w:cs="Calibri"/>
        </w:rPr>
        <w:t xml:space="preserve"> P</w:t>
      </w:r>
      <w:r w:rsidRPr="00C26F6D">
        <w:rPr>
          <w:rFonts w:ascii="Calibri" w:hAnsi="Calibri" w:cs="Calibri"/>
        </w:rPr>
        <w:t xml:space="preserve">o osvobození vstoupil do KSČ. Roku 1948 byl vyslán jako člen tříčlenné oficiální delegace Syndikátu československých spisovatelů do Londýna, odkud se již nevrátil. V českém vysílání londýnského rozhlasu promluvil o potlačování kultury a svobody tvorby v Československu. V Anglii požádal o politický azyl. V Československu byl označen za zrádce, zbaven majetku a občanských práv a stal se zakázaným básníkem. Život v exilu nesl velmi těžce, neuměl anglicky. Zhoršila se mu jeho psychická choroba, paranoidní schizofrenie, kvůli níž byl pak tři roky hospitalizován na psychiatrické klinice v Ipswichi, kde zůstal až do konce života. Roku 1977 se seznámil se zdravotní sestrou Frances Meachamovou, která poslala jeho tvorbu do Kanady do nakladatelství '68 Publishers, kde vyšel výbor jeho tvorby pod jménem Stará bydliště. Vydání této sbírky Ivana Blatného velmi povzbudilo, začal pracovat na další sbírce. Zemřel zde na rozedmu plic a pohřben je na Ústředním hřbitově v Brně. </w:t>
      </w:r>
    </w:p>
    <w:p w14:paraId="134B3F28" w14:textId="77777777" w:rsidR="00002948" w:rsidRDefault="00002948" w:rsidP="00002948">
      <w:pPr>
        <w:rPr>
          <w:b/>
          <w:bCs/>
        </w:rPr>
      </w:pPr>
    </w:p>
    <w:p w14:paraId="43204BB0" w14:textId="52A943A7" w:rsidR="00002948" w:rsidRPr="00002948" w:rsidRDefault="00002948" w:rsidP="00002948">
      <w:pPr>
        <w:rPr>
          <w:rFonts w:ascii="Calibri" w:hAnsi="Calibri" w:cs="Calibri"/>
          <w:b/>
          <w:bCs/>
        </w:rPr>
      </w:pPr>
      <w:r w:rsidRPr="00002948">
        <w:rPr>
          <w:rFonts w:ascii="Calibri" w:hAnsi="Calibri" w:cs="Calibri"/>
          <w:b/>
          <w:bCs/>
        </w:rPr>
        <w:t>Politický kontext</w:t>
      </w:r>
    </w:p>
    <w:p w14:paraId="78B52912" w14:textId="77777777" w:rsidR="00002948" w:rsidRPr="00002948" w:rsidRDefault="00002948" w:rsidP="00002948">
      <w:pPr>
        <w:rPr>
          <w:rFonts w:ascii="Calibri" w:hAnsi="Calibri" w:cs="Calibri"/>
          <w:b/>
          <w:bCs/>
        </w:rPr>
      </w:pPr>
      <w:r w:rsidRPr="00002948">
        <w:rPr>
          <w:rFonts w:ascii="Calibri" w:hAnsi="Calibri" w:cs="Calibri"/>
          <w:b/>
          <w:bCs/>
        </w:rPr>
        <w:t>Politická a společenská situace v Československu v letech 1948, 1968 až po pád komunismu v roce 1989.</w:t>
      </w:r>
    </w:p>
    <w:p w14:paraId="58F59677" w14:textId="77777777" w:rsidR="00002948" w:rsidRPr="00002948" w:rsidRDefault="00002948" w:rsidP="00002948">
      <w:pPr>
        <w:rPr>
          <w:rFonts w:ascii="Calibri" w:hAnsi="Calibri" w:cs="Calibri"/>
        </w:rPr>
      </w:pPr>
      <w:r w:rsidRPr="00002948">
        <w:rPr>
          <w:rFonts w:ascii="Calibri" w:hAnsi="Calibri" w:cs="Calibri"/>
          <w:b/>
          <w:bCs/>
        </w:rPr>
        <w:t xml:space="preserve">1948 </w:t>
      </w:r>
      <w:r w:rsidRPr="00002948">
        <w:rPr>
          <w:rFonts w:ascii="Calibri" w:hAnsi="Calibri" w:cs="Calibri"/>
        </w:rPr>
        <w:t>- tři roky po skončení druhé světové války </w:t>
      </w:r>
      <w:r w:rsidRPr="00002948">
        <w:rPr>
          <w:rFonts w:ascii="Calibri" w:hAnsi="Calibri" w:cs="Calibri"/>
          <w:b/>
          <w:bCs/>
        </w:rPr>
        <w:t>v roce 1948</w:t>
      </w:r>
      <w:r w:rsidRPr="00002948">
        <w:rPr>
          <w:rFonts w:ascii="Calibri" w:hAnsi="Calibri" w:cs="Calibri"/>
        </w:rPr>
        <w:t> se z důvodu krize vládního kabinetu a posilování vlivu komunistické strany ve společnosti chopila moci komunistická vláda. Pod přímým dohledem KGB bylo v politických procesech popraveno 248 lidí. Byly uzavřeny hranice a přišla první vlna emigrace na Západ a do USA (Adina Mandlová, Ivan Blatný). Až v 60. letech nastalo mírné uvolnění (tzv. Pražské jaro).</w:t>
      </w:r>
    </w:p>
    <w:p w14:paraId="609A480B" w14:textId="77777777" w:rsidR="00002948" w:rsidRPr="00002948" w:rsidRDefault="00002948" w:rsidP="00002948">
      <w:pPr>
        <w:rPr>
          <w:rFonts w:ascii="Calibri" w:hAnsi="Calibri" w:cs="Calibri"/>
        </w:rPr>
      </w:pPr>
      <w:r w:rsidRPr="00002948">
        <w:rPr>
          <w:rFonts w:ascii="Calibri" w:hAnsi="Calibri" w:cs="Calibri"/>
          <w:b/>
          <w:bCs/>
        </w:rPr>
        <w:t>1968</w:t>
      </w:r>
      <w:r w:rsidRPr="00002948">
        <w:rPr>
          <w:rFonts w:ascii="Calibri" w:hAnsi="Calibri" w:cs="Calibri"/>
        </w:rPr>
        <w:t xml:space="preserve"> - drastický konec tohoto nádechu svobody nastal v noci na </w:t>
      </w:r>
      <w:r w:rsidRPr="00002948">
        <w:rPr>
          <w:rFonts w:ascii="Calibri" w:hAnsi="Calibri" w:cs="Calibri"/>
          <w:b/>
          <w:bCs/>
        </w:rPr>
        <w:t>21. srpna 1968</w:t>
      </w:r>
      <w:r w:rsidRPr="00002948">
        <w:rPr>
          <w:rFonts w:ascii="Calibri" w:hAnsi="Calibri" w:cs="Calibri"/>
        </w:rPr>
        <w:t>.  Československo bylo přepadeno pěti armádami Varšavské smlouvy v čele se SSSR. Započala druhá vlna emigrace (Zdena Salivarová, Josef Škvorecký a později i Ivan Diviš). Rok na to byly znovu zavřeny hranice, svoboda projevu byla znovu potlačena (tzv. doba normalizace). Na území Československa zůstala část okupačních vojsk, dokud nebude situace normalizována, bez stanovení termínu odchodu. Poslední vojáci odešli až po sametové revoluci v roce 1989.</w:t>
      </w:r>
    </w:p>
    <w:p w14:paraId="19CAAEA8" w14:textId="77777777" w:rsidR="00002948" w:rsidRPr="00002948" w:rsidRDefault="00002948" w:rsidP="00002948">
      <w:pPr>
        <w:rPr>
          <w:rFonts w:ascii="Calibri" w:hAnsi="Calibri" w:cs="Calibri"/>
        </w:rPr>
      </w:pPr>
      <w:r w:rsidRPr="00002948">
        <w:rPr>
          <w:rFonts w:ascii="Calibri" w:hAnsi="Calibri" w:cs="Calibri"/>
          <w:b/>
          <w:bCs/>
        </w:rPr>
        <w:t xml:space="preserve">1989 </w:t>
      </w:r>
      <w:r w:rsidRPr="00002948">
        <w:rPr>
          <w:rFonts w:ascii="Calibri" w:hAnsi="Calibri" w:cs="Calibri"/>
        </w:rPr>
        <w:t xml:space="preserve">- </w:t>
      </w:r>
      <w:r w:rsidRPr="00002948">
        <w:rPr>
          <w:rFonts w:ascii="Calibri" w:hAnsi="Calibri" w:cs="Calibri"/>
          <w:b/>
          <w:bCs/>
        </w:rPr>
        <w:t>17. listopadu 1989</w:t>
      </w:r>
      <w:r w:rsidRPr="00002948">
        <w:rPr>
          <w:rFonts w:ascii="Calibri" w:hAnsi="Calibri" w:cs="Calibri"/>
        </w:rPr>
        <w:t xml:space="preserve"> vyvrcholily studentské demonstrace, vedoucí k pádu komunistického režimu v Československu. Český národ znovu získal svobodu a demokracii. Prezident Gustav Husák odstoupil a prvním demokratickým prezidentem se stal Václav Havel.</w:t>
      </w:r>
    </w:p>
    <w:p w14:paraId="0F9B22A6" w14:textId="77777777" w:rsidR="00002948" w:rsidRDefault="00002948" w:rsidP="00002948">
      <w:pPr>
        <w:rPr>
          <w:b/>
          <w:bCs/>
        </w:rPr>
      </w:pPr>
    </w:p>
    <w:p w14:paraId="4D8CF5F2" w14:textId="78347796" w:rsidR="00002948" w:rsidRPr="00002948" w:rsidRDefault="00002948" w:rsidP="00002948">
      <w:pPr>
        <w:rPr>
          <w:rFonts w:ascii="Calibri" w:hAnsi="Calibri" w:cs="Calibri"/>
          <w:b/>
          <w:bCs/>
        </w:rPr>
      </w:pPr>
      <w:r>
        <w:rPr>
          <w:rFonts w:ascii="Calibri" w:hAnsi="Calibri" w:cs="Calibri"/>
          <w:b/>
          <w:bCs/>
        </w:rPr>
        <w:lastRenderedPageBreak/>
        <w:t xml:space="preserve">Doplňující </w:t>
      </w:r>
      <w:r w:rsidRPr="00002948">
        <w:rPr>
          <w:rFonts w:ascii="Calibri" w:hAnsi="Calibri" w:cs="Calibri"/>
          <w:b/>
          <w:bCs/>
        </w:rPr>
        <w:t>pojmy</w:t>
      </w:r>
    </w:p>
    <w:p w14:paraId="33C4353C" w14:textId="77777777" w:rsidR="00002948" w:rsidRPr="00002948" w:rsidRDefault="00002948" w:rsidP="00002948">
      <w:pPr>
        <w:rPr>
          <w:rFonts w:ascii="Calibri" w:hAnsi="Calibri" w:cs="Calibri"/>
          <w:b/>
          <w:bCs/>
        </w:rPr>
      </w:pPr>
      <w:r w:rsidRPr="00002948">
        <w:rPr>
          <w:rFonts w:ascii="Calibri" w:hAnsi="Calibri" w:cs="Calibri"/>
          <w:b/>
          <w:bCs/>
        </w:rPr>
        <w:t>Laterna magika</w:t>
      </w:r>
    </w:p>
    <w:p w14:paraId="093AFCFE" w14:textId="77777777" w:rsidR="00002948" w:rsidRPr="00002948" w:rsidRDefault="00002948" w:rsidP="00002948">
      <w:pPr>
        <w:rPr>
          <w:rFonts w:ascii="Calibri" w:hAnsi="Calibri" w:cs="Calibri"/>
        </w:rPr>
      </w:pPr>
      <w:r w:rsidRPr="00002948">
        <w:rPr>
          <w:rFonts w:ascii="Calibri" w:hAnsi="Calibri" w:cs="Calibri"/>
        </w:rPr>
        <w:t xml:space="preserve">Inscenace </w:t>
      </w:r>
      <w:r w:rsidRPr="00002948">
        <w:rPr>
          <w:rFonts w:ascii="Calibri" w:hAnsi="Calibri" w:cs="Calibri"/>
          <w:i/>
          <w:iCs/>
        </w:rPr>
        <w:t>Dívenka na trampolíně</w:t>
      </w:r>
      <w:r w:rsidRPr="00002948">
        <w:rPr>
          <w:rFonts w:ascii="Calibri" w:hAnsi="Calibri" w:cs="Calibri"/>
        </w:rPr>
        <w:t xml:space="preserve"> pracuje s principem „laterny magiky“.</w:t>
      </w:r>
    </w:p>
    <w:p w14:paraId="3708469C" w14:textId="77777777" w:rsidR="00002948" w:rsidRPr="00002948" w:rsidRDefault="00002948" w:rsidP="00002948">
      <w:pPr>
        <w:rPr>
          <w:rFonts w:ascii="Calibri" w:hAnsi="Calibri" w:cs="Calibri"/>
        </w:rPr>
      </w:pPr>
      <w:r w:rsidRPr="00002948">
        <w:rPr>
          <w:rFonts w:ascii="Calibri" w:hAnsi="Calibri" w:cs="Calibri"/>
        </w:rPr>
        <w:t xml:space="preserve">Laterna magika je první multimediální divadlo na světě. Základním principem, na kterém je založena, je kombinace činoherního divadla, tance, baletu, pantomimy a černého divadla s filmem. Na Expu 58 v Bruselu na sebe Československá republika upozornila originální show, která slučovala jevištní akci s filmem a hudbou. Představení pod názvem Laterna magika doslova ohromilo laické publikum i odbornou veřejnost. </w:t>
      </w:r>
    </w:p>
    <w:p w14:paraId="53899A33" w14:textId="77777777" w:rsidR="00002948" w:rsidRPr="00002948" w:rsidRDefault="00002948" w:rsidP="00002948">
      <w:pPr>
        <w:rPr>
          <w:rFonts w:ascii="Calibri" w:hAnsi="Calibri" w:cs="Calibri"/>
        </w:rPr>
      </w:pPr>
      <w:r w:rsidRPr="00002948">
        <w:rPr>
          <w:rFonts w:ascii="Calibri" w:hAnsi="Calibri" w:cs="Calibri"/>
        </w:rPr>
        <w:t>Na principech Laterny magiky vzniklo v Praze velmi úspěšné divadlo, které se stalo „vývozním artiklem“ československé kultury.  Od svého vzniku bylo neustále pod tlakem a politickým dohledem.  V letech 1961–1962 zde jako zpěvačka a herečka působila i Zdena Salivarová. Po revoluci roku 1989 má divadlo Laterna magika zázemí na Nové scéně Národního divadla. </w:t>
      </w:r>
    </w:p>
    <w:p w14:paraId="217D8DF3" w14:textId="77777777" w:rsidR="00DA4DBD" w:rsidRPr="00C26F6D" w:rsidRDefault="00DA4DBD" w:rsidP="00DA4DBD">
      <w:pPr>
        <w:spacing w:before="100" w:beforeAutospacing="1" w:after="100" w:afterAutospacing="1"/>
        <w:rPr>
          <w:rFonts w:ascii="Calibri" w:eastAsia="Times New Roman" w:hAnsi="Calibri" w:cs="Calibri"/>
          <w:b/>
          <w:color w:val="000000"/>
          <w:lang w:eastAsia="cs-CZ"/>
        </w:rPr>
      </w:pPr>
    </w:p>
    <w:p w14:paraId="68BB6DD4" w14:textId="77777777" w:rsidR="00DA4DBD" w:rsidRPr="00C26F6D" w:rsidRDefault="00DA4DBD" w:rsidP="00DA4DBD">
      <w:pPr>
        <w:spacing w:before="100" w:beforeAutospacing="1" w:after="100" w:afterAutospacing="1"/>
        <w:rPr>
          <w:rFonts w:ascii="Calibri" w:eastAsia="Times New Roman" w:hAnsi="Calibri" w:cs="Calibri"/>
          <w:b/>
          <w:color w:val="000000"/>
          <w:lang w:eastAsia="cs-CZ"/>
        </w:rPr>
      </w:pPr>
      <w:r w:rsidRPr="00C26F6D">
        <w:rPr>
          <w:rFonts w:ascii="Calibri" w:eastAsia="Times New Roman" w:hAnsi="Calibri" w:cs="Calibri"/>
          <w:b/>
          <w:color w:val="000000"/>
          <w:lang w:eastAsia="cs-CZ"/>
        </w:rPr>
        <w:t>o inscenaci:</w:t>
      </w:r>
    </w:p>
    <w:p w14:paraId="797153F3" w14:textId="74665D0F" w:rsidR="00DA4DBD" w:rsidRPr="00C26F6D" w:rsidRDefault="00DA4DBD" w:rsidP="00DA4DBD">
      <w:pPr>
        <w:rPr>
          <w:rFonts w:ascii="Calibri" w:eastAsia="Calibri" w:hAnsi="Calibri" w:cs="Calibri"/>
        </w:rPr>
      </w:pPr>
      <w:r w:rsidRPr="00C26F6D">
        <w:rPr>
          <w:rFonts w:ascii="Calibri" w:eastAsia="Times New Roman" w:hAnsi="Calibri" w:cs="Calibri"/>
          <w:color w:val="000000"/>
          <w:lang w:eastAsia="cs-CZ"/>
        </w:rPr>
        <w:t xml:space="preserve">Inscenace si neklade za cíl být dokumentem. Na základě faktických událostí ze života uměleckých osobností rozvíjí ve fabulaci vlastní příběh. Z inscenace se lze dozvědět mnoho informací o </w:t>
      </w:r>
      <w:r w:rsidR="00CE4383">
        <w:rPr>
          <w:rFonts w:ascii="Calibri" w:eastAsia="Times New Roman" w:hAnsi="Calibri" w:cs="Calibri"/>
          <w:color w:val="000000"/>
          <w:lang w:eastAsia="cs-CZ"/>
        </w:rPr>
        <w:t>zmiňovaných spisovatelských osobnostech</w:t>
      </w:r>
      <w:r w:rsidR="00002948">
        <w:rPr>
          <w:rFonts w:ascii="Calibri" w:eastAsia="Times New Roman" w:hAnsi="Calibri" w:cs="Calibri"/>
          <w:color w:val="000000"/>
          <w:lang w:eastAsia="cs-CZ"/>
        </w:rPr>
        <w:t xml:space="preserve"> a</w:t>
      </w:r>
      <w:r w:rsidRPr="00C26F6D">
        <w:rPr>
          <w:rFonts w:ascii="Calibri" w:eastAsia="Times New Roman" w:hAnsi="Calibri" w:cs="Calibri"/>
          <w:color w:val="000000"/>
          <w:lang w:eastAsia="cs-CZ"/>
        </w:rPr>
        <w:t xml:space="preserve"> o jejich tvorbě, životě a těžké existenci v totalitním režimu a následném exilu v cizí zemi.</w:t>
      </w:r>
    </w:p>
    <w:p w14:paraId="6E3C5723" w14:textId="5FE53F42" w:rsidR="00DA4DBD" w:rsidRPr="00C26F6D" w:rsidRDefault="00DA4DBD" w:rsidP="00DA4DBD">
      <w:pPr>
        <w:spacing w:before="100" w:beforeAutospacing="1" w:after="100" w:afterAutospacing="1"/>
        <w:rPr>
          <w:rFonts w:ascii="Calibri" w:eastAsia="Times New Roman" w:hAnsi="Calibri" w:cs="Calibri"/>
          <w:color w:val="000000"/>
          <w:lang w:eastAsia="cs-CZ"/>
        </w:rPr>
      </w:pPr>
      <w:r w:rsidRPr="00C26F6D">
        <w:rPr>
          <w:rFonts w:ascii="Calibri" w:eastAsia="Times New Roman" w:hAnsi="Calibri" w:cs="Calibri"/>
          <w:color w:val="000000"/>
          <w:lang w:eastAsia="cs-CZ"/>
        </w:rPr>
        <w:t>Na jedné straně se hra opírá o fakta, jež jsou o životech Škvoreckého a Salivarové známa, na straně druhé si je dotváří po svém. Inscenace vznikala způsobem, který je ve studiu ŠD poměrně častým jevem. Autor-dramatik dodá svou verzi textu, ale během zkoušení s</w:t>
      </w:r>
      <w:r w:rsidR="00002948">
        <w:rPr>
          <w:rFonts w:ascii="Calibri" w:eastAsia="Times New Roman" w:hAnsi="Calibri" w:cs="Calibri"/>
          <w:color w:val="000000"/>
          <w:lang w:eastAsia="cs-CZ"/>
        </w:rPr>
        <w:t xml:space="preserve">i ho herci ve spolupráci s režisérem a </w:t>
      </w:r>
      <w:r w:rsidRPr="00C26F6D">
        <w:rPr>
          <w:rFonts w:ascii="Calibri" w:eastAsia="Times New Roman" w:hAnsi="Calibri" w:cs="Calibri"/>
          <w:color w:val="000000"/>
          <w:lang w:eastAsia="cs-CZ"/>
        </w:rPr>
        <w:t>dramaturgem dotvoří po svém. První a poslední verze textu se tak značně liší.</w:t>
      </w:r>
    </w:p>
    <w:p w14:paraId="0BAE8DBD" w14:textId="47FA84A2" w:rsidR="00DA4DBD" w:rsidRPr="00C26F6D" w:rsidRDefault="00DA4DBD" w:rsidP="00DA4DBD">
      <w:pPr>
        <w:spacing w:before="100" w:beforeAutospacing="1" w:after="100" w:afterAutospacing="1"/>
        <w:rPr>
          <w:rFonts w:ascii="Calibri" w:eastAsia="Times New Roman" w:hAnsi="Calibri" w:cs="Calibri"/>
          <w:color w:val="000000"/>
          <w:lang w:eastAsia="cs-CZ"/>
        </w:rPr>
      </w:pPr>
      <w:r w:rsidRPr="00C26F6D">
        <w:rPr>
          <w:rFonts w:ascii="Calibri" w:eastAsia="Times New Roman" w:hAnsi="Calibri" w:cs="Calibri"/>
          <w:color w:val="000000"/>
          <w:lang w:eastAsia="cs-CZ"/>
        </w:rPr>
        <w:t>Tento způsob zkoušení vyžaduje od herců velikou dávku nadšení a zaujatosti tématem, zároveň ale poskytuje velkou míru umělecké svobody a možnost kolektivního vyjádření.</w:t>
      </w:r>
    </w:p>
    <w:p w14:paraId="67FDEAC1" w14:textId="185B6F0A" w:rsidR="00DA4DBD" w:rsidRDefault="00DA4DBD" w:rsidP="00002948">
      <w:pPr>
        <w:spacing w:before="100" w:beforeAutospacing="1" w:after="100" w:afterAutospacing="1"/>
        <w:rPr>
          <w:rFonts w:ascii="Calibri" w:hAnsi="Calibri" w:cs="Calibri"/>
        </w:rPr>
      </w:pPr>
      <w:r w:rsidRPr="00C26F6D">
        <w:rPr>
          <w:rFonts w:ascii="Calibri" w:eastAsia="Times New Roman" w:hAnsi="Calibri" w:cs="Calibri"/>
          <w:color w:val="000000"/>
          <w:lang w:eastAsia="cs-CZ"/>
        </w:rPr>
        <w:t xml:space="preserve">Tvorba Salivarové není tak rozsáhlá jako tvorba jejího manžela Josefa Škvoreckého, ani tak známá; nicméně co do kvality, mu může směle sekundovat. Inscenace se tímto tématem zabývá a opírá se hlavně o její silnou ženskou osobnost, vytrvalost a nezlomné morální hodnoty. Prakticky Salivarovou jako spisovatelku rehabilituje, protože za komunistického režimu byla </w:t>
      </w:r>
      <w:r w:rsidR="008B76E6" w:rsidRPr="00C26F6D">
        <w:rPr>
          <w:rFonts w:ascii="Calibri" w:eastAsia="Times New Roman" w:hAnsi="Calibri" w:cs="Calibri"/>
          <w:color w:val="000000"/>
          <w:lang w:eastAsia="cs-CZ"/>
        </w:rPr>
        <w:t>její tvorba zakázána a ona sama pronásledována. Stejně jako Josef Šk</w:t>
      </w:r>
      <w:r w:rsidR="00002948">
        <w:rPr>
          <w:rFonts w:ascii="Calibri" w:eastAsia="Times New Roman" w:hAnsi="Calibri" w:cs="Calibri"/>
          <w:color w:val="000000"/>
          <w:lang w:eastAsia="cs-CZ"/>
        </w:rPr>
        <w:t>v</w:t>
      </w:r>
      <w:r w:rsidR="008B76E6" w:rsidRPr="00C26F6D">
        <w:rPr>
          <w:rFonts w:ascii="Calibri" w:eastAsia="Times New Roman" w:hAnsi="Calibri" w:cs="Calibri"/>
          <w:color w:val="000000"/>
          <w:lang w:eastAsia="cs-CZ"/>
        </w:rPr>
        <w:t>orecký.</w:t>
      </w:r>
      <w:r w:rsidR="00002948">
        <w:rPr>
          <w:rFonts w:ascii="Calibri" w:eastAsia="Times New Roman" w:hAnsi="Calibri" w:cs="Calibri"/>
          <w:color w:val="000000"/>
          <w:lang w:eastAsia="cs-CZ"/>
        </w:rPr>
        <w:t xml:space="preserve"> </w:t>
      </w:r>
      <w:r w:rsidR="008B76E6" w:rsidRPr="00C26F6D">
        <w:rPr>
          <w:rFonts w:ascii="Calibri" w:eastAsia="Calibri" w:hAnsi="Calibri" w:cs="Calibri"/>
        </w:rPr>
        <w:t xml:space="preserve">Jejich </w:t>
      </w:r>
      <w:r w:rsidR="00CE4383">
        <w:rPr>
          <w:rFonts w:ascii="Calibri" w:eastAsia="Calibri" w:hAnsi="Calibri" w:cs="Calibri"/>
        </w:rPr>
        <w:t xml:space="preserve">nelehké </w:t>
      </w:r>
      <w:r w:rsidR="008B76E6" w:rsidRPr="00C26F6D">
        <w:rPr>
          <w:rFonts w:ascii="Calibri" w:eastAsia="Calibri" w:hAnsi="Calibri" w:cs="Calibri"/>
        </w:rPr>
        <w:t>životy</w:t>
      </w:r>
      <w:r w:rsidR="00CE4383">
        <w:rPr>
          <w:rFonts w:ascii="Calibri" w:eastAsia="Calibri" w:hAnsi="Calibri" w:cs="Calibri"/>
        </w:rPr>
        <w:t xml:space="preserve"> p</w:t>
      </w:r>
      <w:r w:rsidR="008B76E6" w:rsidRPr="00C26F6D">
        <w:rPr>
          <w:rFonts w:ascii="Calibri" w:eastAsia="Calibri" w:hAnsi="Calibri" w:cs="Calibri"/>
        </w:rPr>
        <w:t>oskytují mnoho materiálu pro napsání zajímavé hry.</w:t>
      </w:r>
      <w:r w:rsidRPr="00C26F6D">
        <w:rPr>
          <w:rFonts w:ascii="Calibri" w:hAnsi="Calibri" w:cs="Calibri"/>
        </w:rPr>
        <w:t xml:space="preserve"> </w:t>
      </w:r>
    </w:p>
    <w:p w14:paraId="6ADB854A" w14:textId="73FD17AE" w:rsidR="00002948" w:rsidRPr="00C26F6D" w:rsidRDefault="00002948" w:rsidP="00002948">
      <w:pPr>
        <w:spacing w:before="100" w:beforeAutospacing="1" w:after="100" w:afterAutospacing="1"/>
        <w:rPr>
          <w:rFonts w:ascii="Calibri" w:eastAsia="Arial" w:hAnsi="Calibri" w:cs="Calibri"/>
        </w:rPr>
      </w:pPr>
      <w:r>
        <w:rPr>
          <w:rFonts w:ascii="Calibri" w:hAnsi="Calibri" w:cs="Calibri"/>
        </w:rPr>
        <w:t>Hlavním tématem inscenace je emigrace, ztráta domova a zpřetrhání kořenů.</w:t>
      </w:r>
    </w:p>
    <w:p w14:paraId="7D52E870" w14:textId="77777777" w:rsidR="00DA4DBD" w:rsidRPr="00C26F6D" w:rsidRDefault="00DA4DBD" w:rsidP="00DA4DBD">
      <w:pPr>
        <w:rPr>
          <w:rFonts w:ascii="Calibri" w:eastAsia="Calibri" w:hAnsi="Calibri" w:cs="Calibri"/>
          <w:b/>
        </w:rPr>
      </w:pPr>
      <w:r w:rsidRPr="00C26F6D">
        <w:rPr>
          <w:rFonts w:ascii="Calibri" w:eastAsia="Calibri" w:hAnsi="Calibri" w:cs="Calibri"/>
          <w:b/>
        </w:rPr>
        <w:lastRenderedPageBreak/>
        <w:t>scénografické pojetí:</w:t>
      </w:r>
    </w:p>
    <w:p w14:paraId="092F89FE" w14:textId="1DF3C372" w:rsidR="005A1DFE" w:rsidRPr="00C26F6D" w:rsidRDefault="008B76E6" w:rsidP="00DA4DBD">
      <w:pPr>
        <w:rPr>
          <w:rFonts w:ascii="Calibri" w:eastAsia="Calibri" w:hAnsi="Calibri" w:cs="Calibri"/>
        </w:rPr>
      </w:pPr>
      <w:r w:rsidRPr="00C26F6D">
        <w:rPr>
          <w:rFonts w:ascii="Calibri" w:eastAsia="Calibri" w:hAnsi="Calibri" w:cs="Calibri"/>
        </w:rPr>
        <w:t xml:space="preserve">Scénografie této inscenace je </w:t>
      </w:r>
      <w:r w:rsidR="00002948">
        <w:rPr>
          <w:rFonts w:ascii="Calibri" w:eastAsia="Calibri" w:hAnsi="Calibri" w:cs="Calibri"/>
        </w:rPr>
        <w:t>kromě jiného vytvořena</w:t>
      </w:r>
      <w:r w:rsidRPr="00C26F6D">
        <w:rPr>
          <w:rFonts w:ascii="Calibri" w:eastAsia="Calibri" w:hAnsi="Calibri" w:cs="Calibri"/>
        </w:rPr>
        <w:t xml:space="preserve"> tak</w:t>
      </w:r>
      <w:r w:rsidR="00002948">
        <w:rPr>
          <w:rFonts w:ascii="Calibri" w:eastAsia="Calibri" w:hAnsi="Calibri" w:cs="Calibri"/>
        </w:rPr>
        <w:t>,</w:t>
      </w:r>
      <w:r w:rsidRPr="00C26F6D">
        <w:rPr>
          <w:rFonts w:ascii="Calibri" w:eastAsia="Calibri" w:hAnsi="Calibri" w:cs="Calibri"/>
        </w:rPr>
        <w:t xml:space="preserve"> aby se s ní dalo jezdit na zájezdy např. i do zahraničí. Její první výlet je právě do Kanady, tedy do </w:t>
      </w:r>
      <w:r w:rsidR="00002948">
        <w:rPr>
          <w:rFonts w:ascii="Calibri" w:eastAsia="Calibri" w:hAnsi="Calibri" w:cs="Calibri"/>
        </w:rPr>
        <w:t>exilového</w:t>
      </w:r>
      <w:r w:rsidRPr="00C26F6D">
        <w:rPr>
          <w:rFonts w:ascii="Calibri" w:eastAsia="Calibri" w:hAnsi="Calibri" w:cs="Calibri"/>
        </w:rPr>
        <w:t xml:space="preserve"> bydliště manželů Škvoreckých. Jejich životy </w:t>
      </w:r>
      <w:r w:rsidR="00EC18F1">
        <w:rPr>
          <w:rFonts w:ascii="Calibri" w:eastAsia="Calibri" w:hAnsi="Calibri" w:cs="Calibri"/>
        </w:rPr>
        <w:t>byli</w:t>
      </w:r>
      <w:r w:rsidRPr="00C26F6D">
        <w:rPr>
          <w:rFonts w:ascii="Calibri" w:eastAsia="Calibri" w:hAnsi="Calibri" w:cs="Calibri"/>
        </w:rPr>
        <w:t xml:space="preserve"> více než spjaté s knihami, a to jak s</w:t>
      </w:r>
      <w:r w:rsidR="00EC18F1">
        <w:rPr>
          <w:rFonts w:ascii="Calibri" w:eastAsia="Calibri" w:hAnsi="Calibri" w:cs="Calibri"/>
        </w:rPr>
        <w:t xml:space="preserve"> jejich </w:t>
      </w:r>
      <w:r w:rsidRPr="00C26F6D">
        <w:rPr>
          <w:rFonts w:ascii="Calibri" w:eastAsia="Calibri" w:hAnsi="Calibri" w:cs="Calibri"/>
        </w:rPr>
        <w:t>vlastní</w:t>
      </w:r>
      <w:r w:rsidR="00AC1FEA">
        <w:rPr>
          <w:rFonts w:ascii="Calibri" w:eastAsia="Calibri" w:hAnsi="Calibri" w:cs="Calibri"/>
        </w:rPr>
        <w:t xml:space="preserve"> autorskou</w:t>
      </w:r>
      <w:r w:rsidRPr="00C26F6D">
        <w:rPr>
          <w:rFonts w:ascii="Calibri" w:eastAsia="Calibri" w:hAnsi="Calibri" w:cs="Calibri"/>
        </w:rPr>
        <w:t xml:space="preserve"> tvo</w:t>
      </w:r>
      <w:r w:rsidR="00002948">
        <w:rPr>
          <w:rFonts w:ascii="Calibri" w:eastAsia="Calibri" w:hAnsi="Calibri" w:cs="Calibri"/>
        </w:rPr>
        <w:t>r</w:t>
      </w:r>
      <w:r w:rsidRPr="00C26F6D">
        <w:rPr>
          <w:rFonts w:ascii="Calibri" w:eastAsia="Calibri" w:hAnsi="Calibri" w:cs="Calibri"/>
        </w:rPr>
        <w:t xml:space="preserve">bou, tak </w:t>
      </w:r>
      <w:r w:rsidR="00AC1FEA">
        <w:rPr>
          <w:rFonts w:ascii="Calibri" w:eastAsia="Calibri" w:hAnsi="Calibri" w:cs="Calibri"/>
        </w:rPr>
        <w:t xml:space="preserve">s </w:t>
      </w:r>
      <w:r w:rsidRPr="00C26F6D">
        <w:rPr>
          <w:rFonts w:ascii="Calibri" w:eastAsia="Calibri" w:hAnsi="Calibri" w:cs="Calibri"/>
        </w:rPr>
        <w:t xml:space="preserve">následným </w:t>
      </w:r>
      <w:r w:rsidR="00002948">
        <w:rPr>
          <w:rFonts w:ascii="Calibri" w:eastAsia="Calibri" w:hAnsi="Calibri" w:cs="Calibri"/>
        </w:rPr>
        <w:t xml:space="preserve">slavným </w:t>
      </w:r>
      <w:r w:rsidRPr="00C26F6D">
        <w:rPr>
          <w:rFonts w:ascii="Calibri" w:eastAsia="Calibri" w:hAnsi="Calibri" w:cs="Calibri"/>
        </w:rPr>
        <w:t xml:space="preserve">nakladatelstvím </w:t>
      </w:r>
      <w:r w:rsidR="00002948">
        <w:rPr>
          <w:rFonts w:ascii="Calibri" w:eastAsia="Calibri" w:hAnsi="Calibri" w:cs="Calibri"/>
        </w:rPr>
        <w:t>-</w:t>
      </w:r>
      <w:r w:rsidRPr="00C26F6D">
        <w:rPr>
          <w:rFonts w:ascii="Calibri" w:eastAsia="Calibri" w:hAnsi="Calibri" w:cs="Calibri"/>
        </w:rPr>
        <w:t xml:space="preserve"> tedy vydáváním knih jiných autorů</w:t>
      </w:r>
      <w:r w:rsidR="00EC18F1">
        <w:rPr>
          <w:rFonts w:ascii="Calibri" w:eastAsia="Calibri" w:hAnsi="Calibri" w:cs="Calibri"/>
        </w:rPr>
        <w:t>. Jejich</w:t>
      </w:r>
      <w:r w:rsidR="00AC1FEA">
        <w:rPr>
          <w:rFonts w:ascii="Calibri" w:eastAsia="Calibri" w:hAnsi="Calibri" w:cs="Calibri"/>
        </w:rPr>
        <w:t xml:space="preserve">ž </w:t>
      </w:r>
      <w:r w:rsidR="00EC18F1">
        <w:rPr>
          <w:rFonts w:ascii="Calibri" w:eastAsia="Calibri" w:hAnsi="Calibri" w:cs="Calibri"/>
        </w:rPr>
        <w:t xml:space="preserve">knihy prodávali a posílali poštou v papírových krabicích. </w:t>
      </w:r>
      <w:r w:rsidR="00AC1FEA">
        <w:rPr>
          <w:rFonts w:ascii="Calibri" w:eastAsia="Calibri" w:hAnsi="Calibri" w:cs="Calibri"/>
        </w:rPr>
        <w:t xml:space="preserve">Dvojice se také </w:t>
      </w:r>
      <w:r w:rsidR="00EC18F1">
        <w:rPr>
          <w:rFonts w:ascii="Calibri" w:eastAsia="Calibri" w:hAnsi="Calibri" w:cs="Calibri"/>
        </w:rPr>
        <w:t>stěhovala ze země do země a v Kanadě pak ještě několikrát, než definitivně zakotvila</w:t>
      </w:r>
      <w:r w:rsidR="00AC1FEA">
        <w:rPr>
          <w:rFonts w:ascii="Calibri" w:eastAsia="Calibri" w:hAnsi="Calibri" w:cs="Calibri"/>
        </w:rPr>
        <w:t xml:space="preserve"> – do té doby</w:t>
      </w:r>
      <w:r w:rsidR="00EC18F1">
        <w:rPr>
          <w:rFonts w:ascii="Calibri" w:eastAsia="Calibri" w:hAnsi="Calibri" w:cs="Calibri"/>
        </w:rPr>
        <w:t xml:space="preserve"> žili </w:t>
      </w:r>
      <w:r w:rsidR="0097247F">
        <w:rPr>
          <w:rFonts w:ascii="Calibri" w:eastAsia="Calibri" w:hAnsi="Calibri" w:cs="Calibri"/>
        </w:rPr>
        <w:t xml:space="preserve">manželé </w:t>
      </w:r>
      <w:r w:rsidR="00EC18F1">
        <w:rPr>
          <w:rFonts w:ascii="Calibri" w:eastAsia="Calibri" w:hAnsi="Calibri" w:cs="Calibri"/>
        </w:rPr>
        <w:t>neu</w:t>
      </w:r>
      <w:r w:rsidR="0097247F">
        <w:rPr>
          <w:rFonts w:ascii="Calibri" w:eastAsia="Calibri" w:hAnsi="Calibri" w:cs="Calibri"/>
        </w:rPr>
        <w:t>stále mezi papírovými krabicemi</w:t>
      </w:r>
      <w:r w:rsidR="00EC18F1">
        <w:rPr>
          <w:rFonts w:ascii="Calibri" w:eastAsia="Calibri" w:hAnsi="Calibri" w:cs="Calibri"/>
        </w:rPr>
        <w:t>. Proto scénu</w:t>
      </w:r>
      <w:r w:rsidRPr="00C26F6D">
        <w:rPr>
          <w:rFonts w:ascii="Calibri" w:eastAsia="Calibri" w:hAnsi="Calibri" w:cs="Calibri"/>
        </w:rPr>
        <w:t xml:space="preserve"> Ev</w:t>
      </w:r>
      <w:r w:rsidR="00EC18F1">
        <w:rPr>
          <w:rFonts w:ascii="Calibri" w:eastAsia="Calibri" w:hAnsi="Calibri" w:cs="Calibri"/>
        </w:rPr>
        <w:t>y</w:t>
      </w:r>
      <w:r w:rsidRPr="00C26F6D">
        <w:rPr>
          <w:rFonts w:ascii="Calibri" w:eastAsia="Calibri" w:hAnsi="Calibri" w:cs="Calibri"/>
        </w:rPr>
        <w:t xml:space="preserve"> </w:t>
      </w:r>
      <w:r w:rsidR="005A1DFE" w:rsidRPr="00C26F6D">
        <w:rPr>
          <w:rFonts w:ascii="Calibri" w:eastAsia="Calibri" w:hAnsi="Calibri" w:cs="Calibri"/>
        </w:rPr>
        <w:t>Zezul</w:t>
      </w:r>
      <w:r w:rsidR="00EC18F1">
        <w:rPr>
          <w:rFonts w:ascii="Calibri" w:eastAsia="Calibri" w:hAnsi="Calibri" w:cs="Calibri"/>
        </w:rPr>
        <w:t>y</w:t>
      </w:r>
      <w:r w:rsidR="005A1DFE" w:rsidRPr="00C26F6D">
        <w:rPr>
          <w:rFonts w:ascii="Calibri" w:eastAsia="Calibri" w:hAnsi="Calibri" w:cs="Calibri"/>
        </w:rPr>
        <w:t xml:space="preserve"> </w:t>
      </w:r>
      <w:r w:rsidR="00EC18F1">
        <w:rPr>
          <w:rFonts w:ascii="Calibri" w:eastAsia="Calibri" w:hAnsi="Calibri" w:cs="Calibri"/>
        </w:rPr>
        <w:t>tvoří vysoká zadní stěna právě z</w:t>
      </w:r>
      <w:r w:rsidRPr="00C26F6D">
        <w:rPr>
          <w:rFonts w:ascii="Calibri" w:eastAsia="Calibri" w:hAnsi="Calibri" w:cs="Calibri"/>
        </w:rPr>
        <w:t xml:space="preserve"> papírových krabic</w:t>
      </w:r>
      <w:r w:rsidR="00EC18F1">
        <w:rPr>
          <w:rFonts w:ascii="Calibri" w:eastAsia="Calibri" w:hAnsi="Calibri" w:cs="Calibri"/>
        </w:rPr>
        <w:t>, na kterou se mimo jiné promítá i videoprojekce. V</w:t>
      </w:r>
      <w:r w:rsidR="005A1DFE" w:rsidRPr="00C26F6D">
        <w:rPr>
          <w:rFonts w:ascii="Calibri" w:eastAsia="Calibri" w:hAnsi="Calibri" w:cs="Calibri"/>
        </w:rPr>
        <w:t> </w:t>
      </w:r>
      <w:r w:rsidR="00DB109C" w:rsidRPr="00C26F6D">
        <w:rPr>
          <w:rFonts w:ascii="Calibri" w:eastAsia="Calibri" w:hAnsi="Calibri" w:cs="Calibri"/>
        </w:rPr>
        <w:t>d</w:t>
      </w:r>
      <w:r w:rsidR="005A1DFE" w:rsidRPr="00C26F6D">
        <w:rPr>
          <w:rFonts w:ascii="Calibri" w:eastAsia="Calibri" w:hAnsi="Calibri" w:cs="Calibri"/>
        </w:rPr>
        <w:t xml:space="preserve">ruhé půlce hry </w:t>
      </w:r>
      <w:r w:rsidR="00EC18F1">
        <w:rPr>
          <w:rFonts w:ascii="Calibri" w:eastAsia="Calibri" w:hAnsi="Calibri" w:cs="Calibri"/>
        </w:rPr>
        <w:t>se stěna roz</w:t>
      </w:r>
      <w:r w:rsidR="005A1DFE" w:rsidRPr="00C26F6D">
        <w:rPr>
          <w:rFonts w:ascii="Calibri" w:eastAsia="Calibri" w:hAnsi="Calibri" w:cs="Calibri"/>
        </w:rPr>
        <w:t>boř</w:t>
      </w:r>
      <w:r w:rsidR="00EC18F1">
        <w:rPr>
          <w:rFonts w:ascii="Calibri" w:eastAsia="Calibri" w:hAnsi="Calibri" w:cs="Calibri"/>
        </w:rPr>
        <w:t>í</w:t>
      </w:r>
      <w:r w:rsidR="005A1DFE" w:rsidRPr="00C26F6D">
        <w:rPr>
          <w:rFonts w:ascii="Calibri" w:eastAsia="Calibri" w:hAnsi="Calibri" w:cs="Calibri"/>
        </w:rPr>
        <w:t xml:space="preserve"> a prac</w:t>
      </w:r>
      <w:r w:rsidR="00EC18F1">
        <w:rPr>
          <w:rFonts w:ascii="Calibri" w:eastAsia="Calibri" w:hAnsi="Calibri" w:cs="Calibri"/>
        </w:rPr>
        <w:t xml:space="preserve">uje se s ní již jen realisticky, </w:t>
      </w:r>
      <w:r w:rsidR="005A1DFE" w:rsidRPr="00C26F6D">
        <w:rPr>
          <w:rFonts w:ascii="Calibri" w:eastAsia="Calibri" w:hAnsi="Calibri" w:cs="Calibri"/>
        </w:rPr>
        <w:t>jako s balíky knih.</w:t>
      </w:r>
      <w:r w:rsidR="00EC18F1">
        <w:rPr>
          <w:rFonts w:ascii="Calibri" w:eastAsia="Calibri" w:hAnsi="Calibri" w:cs="Calibri"/>
        </w:rPr>
        <w:t xml:space="preserve"> </w:t>
      </w:r>
      <w:r w:rsidR="00AC1FEA">
        <w:rPr>
          <w:rFonts w:ascii="Calibri" w:eastAsia="Calibri" w:hAnsi="Calibri" w:cs="Calibri"/>
        </w:rPr>
        <w:t>Papírové krabice tedy v inscenaci t</w:t>
      </w:r>
      <w:r w:rsidR="0097247F">
        <w:rPr>
          <w:rFonts w:ascii="Calibri" w:eastAsia="Calibri" w:hAnsi="Calibri" w:cs="Calibri"/>
        </w:rPr>
        <w:t>voří funkci jak realistickou</w:t>
      </w:r>
      <w:r w:rsidR="00AC1FEA">
        <w:rPr>
          <w:rFonts w:ascii="Calibri" w:eastAsia="Calibri" w:hAnsi="Calibri" w:cs="Calibri"/>
        </w:rPr>
        <w:t>,</w:t>
      </w:r>
      <w:r w:rsidR="0097247F">
        <w:rPr>
          <w:rFonts w:ascii="Calibri" w:eastAsia="Calibri" w:hAnsi="Calibri" w:cs="Calibri"/>
        </w:rPr>
        <w:t xml:space="preserve"> tak metaforickou</w:t>
      </w:r>
      <w:r w:rsidR="00EC18F1">
        <w:rPr>
          <w:rFonts w:ascii="Calibri" w:eastAsia="Calibri" w:hAnsi="Calibri" w:cs="Calibri"/>
        </w:rPr>
        <w:t>.</w:t>
      </w:r>
    </w:p>
    <w:p w14:paraId="137A6B38" w14:textId="1AC2F4F4" w:rsidR="00DA4DBD" w:rsidRPr="00C26F6D" w:rsidRDefault="005A1DFE" w:rsidP="00DA4DBD">
      <w:pPr>
        <w:spacing w:before="100" w:beforeAutospacing="1" w:after="100" w:afterAutospacing="1"/>
        <w:rPr>
          <w:rFonts w:ascii="Calibri" w:eastAsia="Times New Roman" w:hAnsi="Calibri" w:cs="Calibri"/>
          <w:color w:val="000000"/>
          <w:lang w:eastAsia="cs-CZ"/>
        </w:rPr>
      </w:pPr>
      <w:r w:rsidRPr="00C26F6D">
        <w:rPr>
          <w:rFonts w:ascii="Calibri" w:eastAsia="Times New Roman" w:hAnsi="Calibri" w:cs="Calibri"/>
          <w:color w:val="000000"/>
          <w:lang w:eastAsia="cs-CZ"/>
        </w:rPr>
        <w:t xml:space="preserve">Stěžejní pro dotvoření scénografického řešení jsou také </w:t>
      </w:r>
      <w:r w:rsidR="0097247F">
        <w:rPr>
          <w:rFonts w:ascii="Calibri" w:eastAsia="Times New Roman" w:hAnsi="Calibri" w:cs="Calibri"/>
          <w:color w:val="000000"/>
          <w:lang w:eastAsia="cs-CZ"/>
        </w:rPr>
        <w:t xml:space="preserve">zmíněné </w:t>
      </w:r>
      <w:r w:rsidRPr="00C26F6D">
        <w:rPr>
          <w:rFonts w:ascii="Calibri" w:eastAsia="Times New Roman" w:hAnsi="Calibri" w:cs="Calibri"/>
          <w:color w:val="000000"/>
          <w:lang w:eastAsia="cs-CZ"/>
        </w:rPr>
        <w:t>videoprojekce Františka Pecháčka, které pracují např. se slavným  logem 68 ´Publishers, dokumentárními videozáznamy rozhovorů s manžely Škvoreckými a vlastními výtvarnými asociacemi.</w:t>
      </w:r>
    </w:p>
    <w:p w14:paraId="2965A466" w14:textId="77777777" w:rsidR="00DA4DBD" w:rsidRPr="00C26F6D" w:rsidRDefault="00DA4DBD" w:rsidP="00DA4DBD">
      <w:pPr>
        <w:rPr>
          <w:rFonts w:ascii="Calibri" w:hAnsi="Calibri" w:cs="Calibri"/>
          <w:b/>
          <w:bCs/>
          <w:color w:val="5983B0"/>
        </w:rPr>
      </w:pPr>
    </w:p>
    <w:p w14:paraId="3B60976D" w14:textId="77777777" w:rsidR="00DA4DBD" w:rsidRPr="00C26F6D" w:rsidRDefault="00DA4DBD" w:rsidP="00DA4DBD">
      <w:pPr>
        <w:rPr>
          <w:rFonts w:ascii="Calibri" w:hAnsi="Calibri" w:cs="Calibri"/>
          <w:b/>
          <w:color w:val="4EA72E" w:themeColor="accent6"/>
        </w:rPr>
      </w:pPr>
      <w:r w:rsidRPr="00C26F6D">
        <w:rPr>
          <w:rFonts w:ascii="Calibri" w:hAnsi="Calibri" w:cs="Calibri"/>
          <w:b/>
          <w:color w:val="4EA72E" w:themeColor="accent6"/>
        </w:rPr>
        <w:t>otázky:</w:t>
      </w:r>
    </w:p>
    <w:p w14:paraId="5E207D98" w14:textId="292DF026" w:rsidR="00DA4DBD" w:rsidRPr="00C26F6D" w:rsidRDefault="005A1DFE" w:rsidP="00DA4DBD">
      <w:pPr>
        <w:rPr>
          <w:rFonts w:ascii="Calibri" w:eastAsia="Calibri" w:hAnsi="Calibri" w:cs="Calibri"/>
          <w:color w:val="4EA72E" w:themeColor="accent6"/>
        </w:rPr>
      </w:pPr>
      <w:r w:rsidRPr="00C26F6D">
        <w:rPr>
          <w:rFonts w:ascii="Calibri" w:eastAsia="Calibri" w:hAnsi="Calibri" w:cs="Calibri"/>
          <w:color w:val="4EA72E" w:themeColor="accent6"/>
        </w:rPr>
        <w:t>V jakém vztahu byli Salivarová a Škvorecký?</w:t>
      </w:r>
      <w:r w:rsidR="0097247F">
        <w:rPr>
          <w:rFonts w:ascii="Calibri" w:eastAsia="Calibri" w:hAnsi="Calibri" w:cs="Calibri"/>
          <w:color w:val="4EA72E" w:themeColor="accent6"/>
        </w:rPr>
        <w:t xml:space="preserve"> </w:t>
      </w:r>
    </w:p>
    <w:p w14:paraId="6B1E6BAD" w14:textId="1BD348C7" w:rsidR="00DA4DBD" w:rsidRPr="00C26F6D" w:rsidRDefault="007E7FB7" w:rsidP="00DA4DBD">
      <w:pPr>
        <w:rPr>
          <w:rFonts w:ascii="Calibri" w:hAnsi="Calibri" w:cs="Calibri"/>
          <w:bCs/>
          <w:color w:val="4EA72E" w:themeColor="accent6"/>
        </w:rPr>
      </w:pPr>
      <w:r w:rsidRPr="00C26F6D">
        <w:rPr>
          <w:rFonts w:ascii="Calibri" w:hAnsi="Calibri" w:cs="Calibri"/>
          <w:bCs/>
          <w:color w:val="4EA72E" w:themeColor="accent6"/>
        </w:rPr>
        <w:t>Některé romány J. Škvoreckého byli zfilmovány, znáš jeho nejznámější filmové zpracování</w:t>
      </w:r>
      <w:r w:rsidR="00DA4DBD" w:rsidRPr="00C26F6D">
        <w:rPr>
          <w:rFonts w:ascii="Calibri" w:hAnsi="Calibri" w:cs="Calibri"/>
          <w:bCs/>
          <w:color w:val="4EA72E" w:themeColor="accent6"/>
        </w:rPr>
        <w:t>?</w:t>
      </w:r>
      <w:r w:rsidRPr="00C26F6D">
        <w:rPr>
          <w:rFonts w:ascii="Calibri" w:hAnsi="Calibri" w:cs="Calibri"/>
          <w:bCs/>
          <w:color w:val="4EA72E" w:themeColor="accent6"/>
        </w:rPr>
        <w:t xml:space="preserve"> </w:t>
      </w:r>
    </w:p>
    <w:p w14:paraId="0915AE4F" w14:textId="2DEAB4D8" w:rsidR="00DA4DBD" w:rsidRPr="00C26F6D" w:rsidRDefault="007E7FB7" w:rsidP="00DA4DBD">
      <w:pPr>
        <w:rPr>
          <w:rFonts w:ascii="Calibri" w:hAnsi="Calibri" w:cs="Calibri"/>
          <w:bCs/>
          <w:color w:val="4EA72E" w:themeColor="accent6"/>
        </w:rPr>
      </w:pPr>
      <w:r w:rsidRPr="00C26F6D">
        <w:rPr>
          <w:rFonts w:ascii="Calibri" w:hAnsi="Calibri" w:cs="Calibri"/>
          <w:bCs/>
          <w:color w:val="4EA72E" w:themeColor="accent6"/>
        </w:rPr>
        <w:t>Inscenace je o emigraci všech z</w:t>
      </w:r>
      <w:r w:rsidR="00FE10F5" w:rsidRPr="00C26F6D">
        <w:rPr>
          <w:rFonts w:ascii="Calibri" w:hAnsi="Calibri" w:cs="Calibri"/>
          <w:bCs/>
          <w:color w:val="4EA72E" w:themeColor="accent6"/>
        </w:rPr>
        <w:t>ú</w:t>
      </w:r>
      <w:r w:rsidRPr="00C26F6D">
        <w:rPr>
          <w:rFonts w:ascii="Calibri" w:hAnsi="Calibri" w:cs="Calibri"/>
          <w:bCs/>
          <w:color w:val="4EA72E" w:themeColor="accent6"/>
        </w:rPr>
        <w:t>častněných postav; dokážeš říct, proč se rozhodli emigrovat konkrétně Salivarová a Škvorecký?</w:t>
      </w:r>
    </w:p>
    <w:p w14:paraId="60078830" w14:textId="7F1857E4" w:rsidR="007E7FB7" w:rsidRPr="00C26F6D" w:rsidRDefault="007E7FB7" w:rsidP="00DA4DBD">
      <w:pPr>
        <w:rPr>
          <w:rFonts w:ascii="Calibri" w:hAnsi="Calibri" w:cs="Calibri"/>
          <w:bCs/>
          <w:color w:val="4EA72E" w:themeColor="accent6"/>
        </w:rPr>
      </w:pPr>
      <w:r w:rsidRPr="00C26F6D">
        <w:rPr>
          <w:rFonts w:ascii="Calibri" w:hAnsi="Calibri" w:cs="Calibri"/>
          <w:bCs/>
          <w:color w:val="4EA72E" w:themeColor="accent6"/>
        </w:rPr>
        <w:t>Jakou politickou situaci v Československu tehdy</w:t>
      </w:r>
      <w:r w:rsidR="00AC1FEA">
        <w:rPr>
          <w:rFonts w:ascii="Calibri" w:hAnsi="Calibri" w:cs="Calibri"/>
          <w:bCs/>
          <w:color w:val="4EA72E" w:themeColor="accent6"/>
        </w:rPr>
        <w:t xml:space="preserve"> v roce 1968</w:t>
      </w:r>
      <w:r w:rsidRPr="00C26F6D">
        <w:rPr>
          <w:rFonts w:ascii="Calibri" w:hAnsi="Calibri" w:cs="Calibri"/>
          <w:bCs/>
          <w:color w:val="4EA72E" w:themeColor="accent6"/>
        </w:rPr>
        <w:t xml:space="preserve"> opouštěli?</w:t>
      </w:r>
    </w:p>
    <w:p w14:paraId="30F5FC95" w14:textId="5AB82554" w:rsidR="00FE10F5" w:rsidRPr="00C26F6D" w:rsidRDefault="00FE10F5" w:rsidP="00DA4DBD">
      <w:pPr>
        <w:rPr>
          <w:rFonts w:ascii="Calibri" w:hAnsi="Calibri" w:cs="Calibri"/>
          <w:bCs/>
          <w:color w:val="4EA72E" w:themeColor="accent6"/>
        </w:rPr>
      </w:pPr>
      <w:r w:rsidRPr="00C26F6D">
        <w:rPr>
          <w:rFonts w:ascii="Calibri" w:hAnsi="Calibri" w:cs="Calibri"/>
          <w:bCs/>
          <w:color w:val="4EA72E" w:themeColor="accent6"/>
        </w:rPr>
        <w:t>V kanadském Torontu založili slavné nakladatelství s názvem 68´Publishers. Dokážeš říct, proč se tak jmenovalo?</w:t>
      </w:r>
    </w:p>
    <w:p w14:paraId="657CE2B4" w14:textId="5DB7B944" w:rsidR="00FE10F5" w:rsidRPr="00C26F6D" w:rsidRDefault="00FE10F5" w:rsidP="00DA4DBD">
      <w:pPr>
        <w:rPr>
          <w:rFonts w:ascii="Calibri" w:hAnsi="Calibri" w:cs="Calibri"/>
          <w:bCs/>
          <w:color w:val="4EA72E" w:themeColor="accent6"/>
        </w:rPr>
      </w:pPr>
      <w:r w:rsidRPr="00C26F6D">
        <w:rPr>
          <w:rFonts w:ascii="Calibri" w:hAnsi="Calibri" w:cs="Calibri"/>
          <w:bCs/>
          <w:color w:val="4EA72E" w:themeColor="accent6"/>
        </w:rPr>
        <w:t>V čem bylo toto nakladatelství výjimečné?</w:t>
      </w:r>
    </w:p>
    <w:p w14:paraId="1FCCB3E4" w14:textId="060E35D0" w:rsidR="00DA4DBD" w:rsidRPr="00C26F6D" w:rsidRDefault="007E7FB7" w:rsidP="00DA4DBD">
      <w:pPr>
        <w:rPr>
          <w:rFonts w:ascii="Calibri" w:hAnsi="Calibri" w:cs="Calibri"/>
          <w:bCs/>
          <w:color w:val="4EA72E" w:themeColor="accent6"/>
        </w:rPr>
      </w:pPr>
      <w:r w:rsidRPr="00C26F6D">
        <w:rPr>
          <w:rFonts w:ascii="Calibri" w:hAnsi="Calibri" w:cs="Calibri"/>
          <w:bCs/>
          <w:color w:val="4EA72E" w:themeColor="accent6"/>
        </w:rPr>
        <w:t xml:space="preserve">Do jaké politické situace se po roce 1989 </w:t>
      </w:r>
      <w:r w:rsidR="00FE10F5" w:rsidRPr="00C26F6D">
        <w:rPr>
          <w:rFonts w:ascii="Calibri" w:hAnsi="Calibri" w:cs="Calibri"/>
          <w:bCs/>
          <w:color w:val="4EA72E" w:themeColor="accent6"/>
        </w:rPr>
        <w:t xml:space="preserve">oba </w:t>
      </w:r>
      <w:r w:rsidRPr="00C26F6D">
        <w:rPr>
          <w:rFonts w:ascii="Calibri" w:hAnsi="Calibri" w:cs="Calibri"/>
          <w:bCs/>
          <w:color w:val="4EA72E" w:themeColor="accent6"/>
        </w:rPr>
        <w:t>vraceli?</w:t>
      </w:r>
    </w:p>
    <w:p w14:paraId="14EFD324" w14:textId="20046611" w:rsidR="00DA4DBD" w:rsidRPr="00C26F6D" w:rsidRDefault="00DA4DBD" w:rsidP="00DA4DBD">
      <w:pPr>
        <w:rPr>
          <w:rFonts w:ascii="Calibri" w:hAnsi="Calibri" w:cs="Calibri"/>
          <w:bCs/>
          <w:color w:val="4EA72E" w:themeColor="accent6"/>
        </w:rPr>
      </w:pPr>
      <w:r w:rsidRPr="00C26F6D">
        <w:rPr>
          <w:rFonts w:ascii="Calibri" w:hAnsi="Calibri" w:cs="Calibri"/>
          <w:bCs/>
          <w:color w:val="4EA72E" w:themeColor="accent6"/>
        </w:rPr>
        <w:t xml:space="preserve">Proč myslíš, že </w:t>
      </w:r>
      <w:r w:rsidR="007E7FB7" w:rsidRPr="00C26F6D">
        <w:rPr>
          <w:rFonts w:ascii="Calibri" w:hAnsi="Calibri" w:cs="Calibri"/>
          <w:bCs/>
          <w:color w:val="4EA72E" w:themeColor="accent6"/>
        </w:rPr>
        <w:t xml:space="preserve">se v inscenaci objevuje ještě postava Adiny mandlové, a básníků </w:t>
      </w:r>
      <w:r w:rsidR="00FE10F5" w:rsidRPr="00C26F6D">
        <w:rPr>
          <w:rFonts w:ascii="Calibri" w:hAnsi="Calibri" w:cs="Calibri"/>
          <w:bCs/>
          <w:color w:val="4EA72E" w:themeColor="accent6"/>
        </w:rPr>
        <w:t>Ivana D</w:t>
      </w:r>
      <w:r w:rsidR="007E7FB7" w:rsidRPr="00C26F6D">
        <w:rPr>
          <w:rFonts w:ascii="Calibri" w:hAnsi="Calibri" w:cs="Calibri"/>
          <w:bCs/>
          <w:color w:val="4EA72E" w:themeColor="accent6"/>
        </w:rPr>
        <w:t>iviše a Ivana Blatného? Ač žili každý v jiné době, co všechny tyto postavy spojuje</w:t>
      </w:r>
      <w:r w:rsidRPr="00C26F6D">
        <w:rPr>
          <w:rFonts w:ascii="Calibri" w:hAnsi="Calibri" w:cs="Calibri"/>
          <w:bCs/>
          <w:color w:val="4EA72E" w:themeColor="accent6"/>
        </w:rPr>
        <w:t>?</w:t>
      </w:r>
    </w:p>
    <w:p w14:paraId="7ECC2CE9" w14:textId="34DFD512" w:rsidR="00FE10F5" w:rsidRPr="00C26F6D" w:rsidRDefault="00FE10F5" w:rsidP="00FE10F5">
      <w:pPr>
        <w:rPr>
          <w:rFonts w:ascii="Calibri" w:hAnsi="Calibri" w:cs="Calibri"/>
          <w:bCs/>
          <w:color w:val="4EA72E" w:themeColor="accent6"/>
        </w:rPr>
      </w:pPr>
      <w:r w:rsidRPr="00C26F6D">
        <w:rPr>
          <w:rFonts w:ascii="Calibri" w:hAnsi="Calibri" w:cs="Calibri"/>
          <w:bCs/>
          <w:color w:val="4EA72E" w:themeColor="accent6"/>
        </w:rPr>
        <w:t>Jmenuj nejslavnější Sa</w:t>
      </w:r>
      <w:r w:rsidR="0097247F">
        <w:rPr>
          <w:rFonts w:ascii="Calibri" w:hAnsi="Calibri" w:cs="Calibri"/>
          <w:bCs/>
          <w:color w:val="4EA72E" w:themeColor="accent6"/>
        </w:rPr>
        <w:t xml:space="preserve">livarové knihu? </w:t>
      </w:r>
    </w:p>
    <w:p w14:paraId="33CBEAA8" w14:textId="2849DF64" w:rsidR="00FE10F5" w:rsidRPr="00C26F6D" w:rsidRDefault="00FE10F5" w:rsidP="00FE10F5">
      <w:pPr>
        <w:rPr>
          <w:rFonts w:ascii="Calibri" w:hAnsi="Calibri" w:cs="Calibri"/>
          <w:bCs/>
          <w:color w:val="4EA72E" w:themeColor="accent6"/>
        </w:rPr>
      </w:pPr>
      <w:r w:rsidRPr="00C26F6D">
        <w:rPr>
          <w:rFonts w:ascii="Calibri" w:hAnsi="Calibri" w:cs="Calibri"/>
          <w:bCs/>
          <w:color w:val="4EA72E" w:themeColor="accent6"/>
        </w:rPr>
        <w:t>Jmenuj alespoň dva romány Josefa Škvorec</w:t>
      </w:r>
      <w:r w:rsidR="0097247F">
        <w:rPr>
          <w:rFonts w:ascii="Calibri" w:hAnsi="Calibri" w:cs="Calibri"/>
          <w:bCs/>
          <w:color w:val="4EA72E" w:themeColor="accent6"/>
        </w:rPr>
        <w:t xml:space="preserve">kého? </w:t>
      </w:r>
    </w:p>
    <w:p w14:paraId="7D0C434E" w14:textId="77777777" w:rsidR="00DA4DBD" w:rsidRPr="00C26F6D" w:rsidRDefault="00DA4DBD" w:rsidP="00DA4DBD">
      <w:pPr>
        <w:rPr>
          <w:rFonts w:ascii="Calibri" w:hAnsi="Calibri" w:cs="Calibri"/>
          <w:color w:val="4EA72E" w:themeColor="accent6"/>
        </w:rPr>
      </w:pPr>
      <w:r w:rsidRPr="00C26F6D">
        <w:rPr>
          <w:rFonts w:ascii="Calibri" w:hAnsi="Calibri" w:cs="Calibri"/>
          <w:color w:val="4EA72E" w:themeColor="accent6"/>
        </w:rPr>
        <w:t>Která postava v inscenaci vám byla nejvíce sympatická a proč?</w:t>
      </w:r>
    </w:p>
    <w:p w14:paraId="5A7F0CB5" w14:textId="77777777" w:rsidR="00DA4DBD" w:rsidRPr="00C26F6D" w:rsidRDefault="00DA4DBD" w:rsidP="00DA4DBD">
      <w:pPr>
        <w:rPr>
          <w:rFonts w:ascii="Calibri" w:hAnsi="Calibri" w:cs="Calibri"/>
          <w:color w:val="4EA72E" w:themeColor="accent6"/>
        </w:rPr>
      </w:pPr>
    </w:p>
    <w:p w14:paraId="571761E1" w14:textId="77777777" w:rsidR="00DA4DBD" w:rsidRPr="00C26F6D" w:rsidRDefault="00DA4DBD" w:rsidP="00DA4DBD">
      <w:pPr>
        <w:rPr>
          <w:rFonts w:ascii="Calibri" w:hAnsi="Calibri" w:cs="Calibri"/>
          <w:color w:val="4EA72E" w:themeColor="accent6"/>
        </w:rPr>
      </w:pPr>
    </w:p>
    <w:p w14:paraId="3712E4AF" w14:textId="77777777" w:rsidR="00DA4DBD" w:rsidRPr="0097247F" w:rsidRDefault="00DA4DBD" w:rsidP="00DA4DBD">
      <w:pPr>
        <w:rPr>
          <w:rFonts w:ascii="Calibri" w:hAnsi="Calibri" w:cs="Calibri"/>
          <w:b/>
        </w:rPr>
      </w:pPr>
      <w:r w:rsidRPr="0097247F">
        <w:rPr>
          <w:rFonts w:ascii="Calibri" w:hAnsi="Calibri" w:cs="Calibri"/>
          <w:b/>
        </w:rPr>
        <w:lastRenderedPageBreak/>
        <w:t>zdroje:</w:t>
      </w:r>
    </w:p>
    <w:p w14:paraId="50D25999" w14:textId="4B0A2D22" w:rsidR="00C26F6D" w:rsidRPr="008D3081" w:rsidRDefault="00C26F6D" w:rsidP="00C26F6D">
      <w:pPr>
        <w:rPr>
          <w:rFonts w:ascii="Calibri" w:hAnsi="Calibri" w:cs="Calibri"/>
          <w:b/>
        </w:rPr>
      </w:pPr>
      <w:r w:rsidRPr="008D3081">
        <w:rPr>
          <w:rFonts w:ascii="Calibri" w:hAnsi="Calibri" w:cs="Calibri"/>
          <w:b/>
        </w:rPr>
        <w:t>Čerpáno ze samizdatového vydání Slovníku českých spisovatelů z roku 1979, Pokus o rekonstrukci dějin české literatury 1948-1979; uspořádali Jiří Brabec, Jiří Gruša, Petr Kabeš a Jan Lopatka. Karel Hvížďala Opustíš-li mne, nezahyneš (2012, Praha). Josef Škvorecký, Zdena Salivarová Samožer</w:t>
      </w:r>
      <w:r w:rsidR="008D3081" w:rsidRPr="008D3081">
        <w:rPr>
          <w:rFonts w:ascii="Calibri" w:hAnsi="Calibri" w:cs="Calibri"/>
          <w:b/>
        </w:rPr>
        <w:t>buch (1977,1991, ´68 Publishers</w:t>
      </w:r>
      <w:r w:rsidRPr="008D3081">
        <w:rPr>
          <w:rFonts w:ascii="Calibri" w:hAnsi="Calibri" w:cs="Calibri"/>
          <w:b/>
        </w:rPr>
        <w:t xml:space="preserve">). </w:t>
      </w:r>
    </w:p>
    <w:p w14:paraId="6ADBCF49" w14:textId="77777777" w:rsidR="00DA4DBD" w:rsidRPr="00C26F6D" w:rsidRDefault="00DA4DBD" w:rsidP="00DA4DBD">
      <w:pPr>
        <w:rPr>
          <w:rFonts w:ascii="Calibri" w:hAnsi="Calibri" w:cs="Calibri"/>
          <w:b/>
          <w:color w:val="4EA72E" w:themeColor="accent6"/>
        </w:rPr>
      </w:pPr>
    </w:p>
    <w:p w14:paraId="13E8FD6C" w14:textId="77777777" w:rsidR="00DA4DBD" w:rsidRPr="00C26F6D" w:rsidRDefault="00DA4DBD" w:rsidP="00DA4DBD">
      <w:pPr>
        <w:rPr>
          <w:rFonts w:ascii="Calibri" w:eastAsia="Calibri" w:hAnsi="Calibri" w:cs="Calibri"/>
          <w:color w:val="4EA72E" w:themeColor="accent6"/>
        </w:rPr>
      </w:pPr>
    </w:p>
    <w:p w14:paraId="1771C673" w14:textId="77777777" w:rsidR="008D3081" w:rsidRDefault="008D3081" w:rsidP="008D3081"/>
    <w:p w14:paraId="6C4EE243" w14:textId="77777777" w:rsidR="00DA4DBD" w:rsidRPr="00C26F6D" w:rsidRDefault="00DA4DBD" w:rsidP="00DA4DBD">
      <w:pPr>
        <w:rPr>
          <w:rFonts w:ascii="Calibri" w:eastAsia="Calibri" w:hAnsi="Calibri" w:cs="Calibri"/>
        </w:rPr>
      </w:pPr>
    </w:p>
    <w:p w14:paraId="294B0FDD" w14:textId="77777777" w:rsidR="00DA4DBD" w:rsidRPr="00C26F6D" w:rsidRDefault="00DA4DBD" w:rsidP="00DA4DBD">
      <w:pPr>
        <w:rPr>
          <w:rFonts w:ascii="Calibri" w:hAnsi="Calibri" w:cs="Calibri"/>
          <w:color w:val="4EA72E" w:themeColor="accent6"/>
        </w:rPr>
      </w:pPr>
    </w:p>
    <w:p w14:paraId="5D5CF490" w14:textId="77777777" w:rsidR="00DA4DBD" w:rsidRPr="009305A9" w:rsidRDefault="00DA4DBD" w:rsidP="00DA4DBD">
      <w:pPr>
        <w:rPr>
          <w:color w:val="4EA72E" w:themeColor="accent6"/>
        </w:rPr>
      </w:pPr>
    </w:p>
    <w:p w14:paraId="521F2721" w14:textId="77777777" w:rsidR="00DA4DBD" w:rsidRDefault="00DA4DBD" w:rsidP="00DA4DBD">
      <w:pPr>
        <w:rPr>
          <w:color w:val="4EA72E" w:themeColor="accent6"/>
        </w:rPr>
      </w:pPr>
    </w:p>
    <w:p w14:paraId="4964221D" w14:textId="77777777" w:rsidR="00DA4DBD" w:rsidRDefault="00DA4DBD"/>
    <w:sectPr w:rsidR="00DA4D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74D6"/>
    <w:rsid w:val="00002948"/>
    <w:rsid w:val="00063EBC"/>
    <w:rsid w:val="00072004"/>
    <w:rsid w:val="000D7E8B"/>
    <w:rsid w:val="001A493F"/>
    <w:rsid w:val="001A7911"/>
    <w:rsid w:val="001B16B6"/>
    <w:rsid w:val="002720EC"/>
    <w:rsid w:val="00273DDF"/>
    <w:rsid w:val="00275A33"/>
    <w:rsid w:val="002A3A85"/>
    <w:rsid w:val="002F145B"/>
    <w:rsid w:val="00330889"/>
    <w:rsid w:val="0035674D"/>
    <w:rsid w:val="00380054"/>
    <w:rsid w:val="003E253D"/>
    <w:rsid w:val="004215FE"/>
    <w:rsid w:val="0049012F"/>
    <w:rsid w:val="004A2094"/>
    <w:rsid w:val="004A4BAD"/>
    <w:rsid w:val="004F7402"/>
    <w:rsid w:val="005118A7"/>
    <w:rsid w:val="00514AC0"/>
    <w:rsid w:val="00563547"/>
    <w:rsid w:val="005A1DFE"/>
    <w:rsid w:val="00603B20"/>
    <w:rsid w:val="006168B9"/>
    <w:rsid w:val="00661214"/>
    <w:rsid w:val="006C61C8"/>
    <w:rsid w:val="006F2113"/>
    <w:rsid w:val="00717523"/>
    <w:rsid w:val="007B0B89"/>
    <w:rsid w:val="007D544A"/>
    <w:rsid w:val="007E52A3"/>
    <w:rsid w:val="007E7FB7"/>
    <w:rsid w:val="008274D6"/>
    <w:rsid w:val="00840EE3"/>
    <w:rsid w:val="008565B1"/>
    <w:rsid w:val="008B76E6"/>
    <w:rsid w:val="008D3081"/>
    <w:rsid w:val="009042BE"/>
    <w:rsid w:val="009101C6"/>
    <w:rsid w:val="00963AC8"/>
    <w:rsid w:val="00971DBF"/>
    <w:rsid w:val="0097247F"/>
    <w:rsid w:val="0097500C"/>
    <w:rsid w:val="00A0234C"/>
    <w:rsid w:val="00A45B60"/>
    <w:rsid w:val="00AC1FEA"/>
    <w:rsid w:val="00B402ED"/>
    <w:rsid w:val="00B62104"/>
    <w:rsid w:val="00B678E1"/>
    <w:rsid w:val="00BA35A9"/>
    <w:rsid w:val="00BB3B24"/>
    <w:rsid w:val="00C26F6D"/>
    <w:rsid w:val="00C31535"/>
    <w:rsid w:val="00C36CB6"/>
    <w:rsid w:val="00C37B3B"/>
    <w:rsid w:val="00C53910"/>
    <w:rsid w:val="00C64F47"/>
    <w:rsid w:val="00C706C2"/>
    <w:rsid w:val="00C72B68"/>
    <w:rsid w:val="00CA2899"/>
    <w:rsid w:val="00CC12D3"/>
    <w:rsid w:val="00CC4307"/>
    <w:rsid w:val="00CE4383"/>
    <w:rsid w:val="00D23A82"/>
    <w:rsid w:val="00D635EF"/>
    <w:rsid w:val="00D711EA"/>
    <w:rsid w:val="00DA4DBD"/>
    <w:rsid w:val="00DB109C"/>
    <w:rsid w:val="00E044DF"/>
    <w:rsid w:val="00E466B8"/>
    <w:rsid w:val="00E92DD0"/>
    <w:rsid w:val="00EB54BD"/>
    <w:rsid w:val="00EC18F1"/>
    <w:rsid w:val="00EF608F"/>
    <w:rsid w:val="00F23304"/>
    <w:rsid w:val="00F42DA5"/>
    <w:rsid w:val="00F91CAD"/>
    <w:rsid w:val="00F92E5D"/>
    <w:rsid w:val="00FD5F27"/>
    <w:rsid w:val="00FE10F5"/>
    <w:rsid w:val="00FE1FDB"/>
    <w:rsid w:val="00FE411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C8073"/>
  <w15:docId w15:val="{6DEC793B-A111-4798-8775-5D0AB09C8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274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8274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8274D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8274D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8274D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8274D6"/>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274D6"/>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274D6"/>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274D6"/>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274D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8274D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8274D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8274D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8274D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8274D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274D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274D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274D6"/>
    <w:rPr>
      <w:rFonts w:eastAsiaTheme="majorEastAsia" w:cstheme="majorBidi"/>
      <w:color w:val="272727" w:themeColor="text1" w:themeTint="D8"/>
    </w:rPr>
  </w:style>
  <w:style w:type="paragraph" w:styleId="Nzev">
    <w:name w:val="Title"/>
    <w:basedOn w:val="Normln"/>
    <w:next w:val="Normln"/>
    <w:link w:val="NzevChar"/>
    <w:uiPriority w:val="10"/>
    <w:qFormat/>
    <w:rsid w:val="008274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274D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274D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274D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274D6"/>
    <w:pPr>
      <w:spacing w:before="160"/>
      <w:jc w:val="center"/>
    </w:pPr>
    <w:rPr>
      <w:i/>
      <w:iCs/>
      <w:color w:val="404040" w:themeColor="text1" w:themeTint="BF"/>
    </w:rPr>
  </w:style>
  <w:style w:type="character" w:customStyle="1" w:styleId="CittChar">
    <w:name w:val="Citát Char"/>
    <w:basedOn w:val="Standardnpsmoodstavce"/>
    <w:link w:val="Citt"/>
    <w:uiPriority w:val="29"/>
    <w:rsid w:val="008274D6"/>
    <w:rPr>
      <w:i/>
      <w:iCs/>
      <w:color w:val="404040" w:themeColor="text1" w:themeTint="BF"/>
    </w:rPr>
  </w:style>
  <w:style w:type="paragraph" w:styleId="Odstavecseseznamem">
    <w:name w:val="List Paragraph"/>
    <w:basedOn w:val="Normln"/>
    <w:uiPriority w:val="34"/>
    <w:qFormat/>
    <w:rsid w:val="008274D6"/>
    <w:pPr>
      <w:ind w:left="720"/>
      <w:contextualSpacing/>
    </w:pPr>
  </w:style>
  <w:style w:type="character" w:styleId="Zdraznnintenzivn">
    <w:name w:val="Intense Emphasis"/>
    <w:basedOn w:val="Standardnpsmoodstavce"/>
    <w:uiPriority w:val="21"/>
    <w:qFormat/>
    <w:rsid w:val="008274D6"/>
    <w:rPr>
      <w:i/>
      <w:iCs/>
      <w:color w:val="0F4761" w:themeColor="accent1" w:themeShade="BF"/>
    </w:rPr>
  </w:style>
  <w:style w:type="paragraph" w:styleId="Vrazncitt">
    <w:name w:val="Intense Quote"/>
    <w:basedOn w:val="Normln"/>
    <w:next w:val="Normln"/>
    <w:link w:val="VrazncittChar"/>
    <w:uiPriority w:val="30"/>
    <w:qFormat/>
    <w:rsid w:val="008274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8274D6"/>
    <w:rPr>
      <w:i/>
      <w:iCs/>
      <w:color w:val="0F4761" w:themeColor="accent1" w:themeShade="BF"/>
    </w:rPr>
  </w:style>
  <w:style w:type="character" w:styleId="Odkazintenzivn">
    <w:name w:val="Intense Reference"/>
    <w:basedOn w:val="Standardnpsmoodstavce"/>
    <w:uiPriority w:val="32"/>
    <w:qFormat/>
    <w:rsid w:val="008274D6"/>
    <w:rPr>
      <w:b/>
      <w:bCs/>
      <w:smallCaps/>
      <w:color w:val="0F4761" w:themeColor="accent1" w:themeShade="BF"/>
      <w:spacing w:val="5"/>
    </w:rPr>
  </w:style>
  <w:style w:type="character" w:styleId="Hypertextovodkaz">
    <w:name w:val="Hyperlink"/>
    <w:basedOn w:val="Standardnpsmoodstavce"/>
    <w:uiPriority w:val="99"/>
    <w:semiHidden/>
    <w:unhideWhenUsed/>
    <w:rsid w:val="00DA4D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94943">
      <w:bodyDiv w:val="1"/>
      <w:marLeft w:val="0"/>
      <w:marRight w:val="0"/>
      <w:marTop w:val="0"/>
      <w:marBottom w:val="0"/>
      <w:divBdr>
        <w:top w:val="none" w:sz="0" w:space="0" w:color="auto"/>
        <w:left w:val="none" w:sz="0" w:space="0" w:color="auto"/>
        <w:bottom w:val="none" w:sz="0" w:space="0" w:color="auto"/>
        <w:right w:val="none" w:sz="0" w:space="0" w:color="auto"/>
      </w:divBdr>
    </w:div>
    <w:div w:id="1650867226">
      <w:bodyDiv w:val="1"/>
      <w:marLeft w:val="0"/>
      <w:marRight w:val="0"/>
      <w:marTop w:val="0"/>
      <w:marBottom w:val="0"/>
      <w:divBdr>
        <w:top w:val="none" w:sz="0" w:space="0" w:color="auto"/>
        <w:left w:val="none" w:sz="0" w:space="0" w:color="auto"/>
        <w:bottom w:val="none" w:sz="0" w:space="0" w:color="auto"/>
        <w:right w:val="none" w:sz="0" w:space="0" w:color="auto"/>
      </w:divBdr>
    </w:div>
    <w:div w:id="192344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3086</Words>
  <Characters>18211</Characters>
  <Application>Microsoft Office Word</Application>
  <DocSecurity>0</DocSecurity>
  <Lines>151</Lines>
  <Paragraphs>42</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Němcová</dc:creator>
  <cp:lastModifiedBy>Johana Němcová</cp:lastModifiedBy>
  <cp:revision>4</cp:revision>
  <dcterms:created xsi:type="dcterms:W3CDTF">2025-05-28T12:19:00Z</dcterms:created>
  <dcterms:modified xsi:type="dcterms:W3CDTF">2025-05-29T09:41:00Z</dcterms:modified>
</cp:coreProperties>
</file>